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 w:eastAsia="方正小标宋简体"/>
          <w:sz w:val="36"/>
          <w:lang w:eastAsia="zh-CN"/>
        </w:rPr>
        <w:t>龙游县住房和城乡建设局</w:t>
      </w:r>
      <w:r>
        <w:rPr>
          <w:rFonts w:ascii="Times New Roman" w:hAnsi="Times New Roman" w:eastAsia="方正小标宋简体" w:cs="Times New Roman"/>
          <w:kern w:val="0"/>
          <w:sz w:val="36"/>
        </w:rPr>
        <w:t>行政处罚</w:t>
      </w:r>
      <w:r>
        <w:rPr>
          <w:rFonts w:hint="eastAsia" w:ascii="Times New Roman" w:hAnsi="Times New Roman" w:eastAsia="方正小标宋简体" w:cs="Times New Roman"/>
          <w:kern w:val="0"/>
          <w:sz w:val="36"/>
        </w:rPr>
        <w:t>标准流程</w:t>
      </w:r>
    </w:p>
    <w:p>
      <w:pPr>
        <w:rPr>
          <w:rFonts w:hint="eastAsia"/>
        </w:rPr>
      </w:pPr>
    </w:p>
    <w:tbl>
      <w:tblPr>
        <w:tblStyle w:val="4"/>
        <w:tblW w:w="4998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2"/>
        <w:gridCol w:w="28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阶段名称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环节名称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文书名称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案件登记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案件登记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1、投诉举报记录表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2、立案审批表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6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立案</w:t>
            </w:r>
          </w:p>
        </w:tc>
        <w:tc>
          <w:tcPr>
            <w:tcW w:w="166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初核立案</w:t>
            </w:r>
          </w:p>
        </w:tc>
        <w:tc>
          <w:tcPr>
            <w:tcW w:w="1666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1、立案审批表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初核立案领导审批</w:t>
            </w:r>
          </w:p>
        </w:tc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66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调查取证</w:t>
            </w:r>
          </w:p>
        </w:tc>
        <w:tc>
          <w:tcPr>
            <w:tcW w:w="166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调查取证</w:t>
            </w:r>
          </w:p>
        </w:tc>
        <w:tc>
          <w:tcPr>
            <w:tcW w:w="1666" w:type="pct"/>
            <w:vMerge w:val="restart"/>
            <w:vAlign w:val="center"/>
          </w:tcPr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现场照片（图片、影响资料）证据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移送案件涉案物品清单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调查（询问）笔录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调查终结报告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先行登记保存证据通知书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调查结果领导审批</w:t>
            </w:r>
          </w:p>
        </w:tc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666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案件审核</w:t>
            </w:r>
          </w:p>
        </w:tc>
        <w:tc>
          <w:tcPr>
            <w:tcW w:w="166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案件讨论</w:t>
            </w:r>
          </w:p>
        </w:tc>
        <w:tc>
          <w:tcPr>
            <w:tcW w:w="1666" w:type="pct"/>
            <w:vMerge w:val="restart"/>
            <w:vAlign w:val="center"/>
          </w:tcPr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行政处罚案件结案报告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案件讨论记录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行政处罚听证通知书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行政处罚听证笔录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案件二次讨论</w:t>
            </w:r>
          </w:p>
        </w:tc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案件告知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处罚告知</w:t>
            </w:r>
          </w:p>
        </w:tc>
        <w:tc>
          <w:tcPr>
            <w:tcW w:w="1666" w:type="pct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行政处罚事先告知书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行政处罚听证告知书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6" w:type="pct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案件决定</w:t>
            </w:r>
          </w:p>
        </w:tc>
        <w:tc>
          <w:tcPr>
            <w:tcW w:w="166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拟定处罚决定</w:t>
            </w:r>
          </w:p>
        </w:tc>
        <w:tc>
          <w:tcPr>
            <w:tcW w:w="1666" w:type="pct"/>
            <w:vMerge w:val="restart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行政处罚决定书</w:t>
            </w:r>
          </w:p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执法文书送达回证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处罚决定领导审批</w:t>
            </w:r>
          </w:p>
        </w:tc>
        <w:tc>
          <w:tcPr>
            <w:tcW w:w="1666" w:type="pct"/>
            <w:vMerge w:val="continue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6" w:type="pct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处罚决定送达</w:t>
            </w:r>
          </w:p>
        </w:tc>
        <w:tc>
          <w:tcPr>
            <w:tcW w:w="1666" w:type="pct"/>
            <w:vMerge w:val="continue"/>
            <w:vAlign w:val="center"/>
          </w:tcPr>
          <w:p>
            <w:pPr>
              <w:pStyle w:val="7"/>
              <w:numPr>
                <w:ilvl w:val="0"/>
                <w:numId w:val="4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案件执行</w:t>
            </w:r>
          </w:p>
        </w:tc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执行登记</w:t>
            </w:r>
          </w:p>
        </w:tc>
        <w:tc>
          <w:tcPr>
            <w:tcW w:w="1666" w:type="pct"/>
            <w:vAlign w:val="center"/>
          </w:tcPr>
          <w:p>
            <w:pPr>
              <w:pStyle w:val="7"/>
              <w:numPr>
                <w:ilvl w:val="0"/>
                <w:numId w:val="5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行政处罚决定执行笔录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66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结案</w:t>
            </w:r>
          </w:p>
        </w:tc>
        <w:tc>
          <w:tcPr>
            <w:tcW w:w="166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结案归档</w:t>
            </w:r>
          </w:p>
        </w:tc>
        <w:tc>
          <w:tcPr>
            <w:tcW w:w="1666" w:type="pct"/>
            <w:vAlign w:val="center"/>
          </w:tcPr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案件封面</w:t>
            </w:r>
          </w:p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解除登记保存证据通知书</w:t>
            </w:r>
          </w:p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行政处罚档案卷内目录</w:t>
            </w:r>
          </w:p>
          <w:p>
            <w:pPr>
              <w:pStyle w:val="7"/>
              <w:numPr>
                <w:ilvl w:val="0"/>
                <w:numId w:val="6"/>
              </w:numPr>
              <w:ind w:firstLineChars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结案审批表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854"/>
    <w:multiLevelType w:val="multilevel"/>
    <w:tmpl w:val="064D685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76733A"/>
    <w:multiLevelType w:val="multilevel"/>
    <w:tmpl w:val="2876733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3D41FE"/>
    <w:multiLevelType w:val="multilevel"/>
    <w:tmpl w:val="303D41F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C55800"/>
    <w:multiLevelType w:val="multilevel"/>
    <w:tmpl w:val="3AC5580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937A42"/>
    <w:multiLevelType w:val="multilevel"/>
    <w:tmpl w:val="74937A4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00203A"/>
    <w:multiLevelType w:val="multilevel"/>
    <w:tmpl w:val="7600203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3B"/>
    <w:rsid w:val="0012593B"/>
    <w:rsid w:val="001502DE"/>
    <w:rsid w:val="00286A39"/>
    <w:rsid w:val="00386090"/>
    <w:rsid w:val="004838B4"/>
    <w:rsid w:val="00500FA3"/>
    <w:rsid w:val="0069355C"/>
    <w:rsid w:val="00A4362A"/>
    <w:rsid w:val="00B54A2C"/>
    <w:rsid w:val="00B60F4C"/>
    <w:rsid w:val="00D90AE9"/>
    <w:rsid w:val="00E169C5"/>
    <w:rsid w:val="00E43DE8"/>
    <w:rsid w:val="00EE4D3B"/>
    <w:rsid w:val="00FF0660"/>
    <w:rsid w:val="07D542E1"/>
    <w:rsid w:val="10175298"/>
    <w:rsid w:val="2A1F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2017-04-17T01:09:00Z</dcterms:created>
  <dc:creator>yf</dc:creator>
  <cp:lastModifiedBy>钟冰</cp:lastModifiedBy>
  <dcterms:modified xsi:type="dcterms:W3CDTF">2019-11-04T08:22:50Z</dcterms:modified>
  <dc:title>龙游县经济和信息化局行政处罚标准流程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