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3A" w:rsidRDefault="00537EE6">
      <w:pPr>
        <w:tabs>
          <w:tab w:val="left" w:pos="2845"/>
        </w:tabs>
        <w:spacing w:line="720" w:lineRule="exact"/>
        <w:jc w:val="center"/>
        <w:outlineLvl w:val="0"/>
        <w:rPr>
          <w:rFonts w:ascii="方正小标宋简体" w:eastAsia="方正小标宋简体" w:hAnsi="宋体"/>
          <w:snapToGrid w:val="0"/>
          <w:spacing w:val="-20"/>
          <w:kern w:val="0"/>
          <w:sz w:val="44"/>
        </w:rPr>
      </w:pPr>
      <w:r>
        <w:rPr>
          <w:rFonts w:ascii="方正小标宋简体" w:eastAsia="方正小标宋简体" w:hAnsi="宋体" w:hint="eastAsia"/>
          <w:snapToGrid w:val="0"/>
          <w:spacing w:val="-20"/>
          <w:kern w:val="0"/>
          <w:sz w:val="44"/>
        </w:rPr>
        <w:t>龙游县发展和改革局 龙游县教育局</w:t>
      </w:r>
    </w:p>
    <w:p w:rsidR="00987E3A" w:rsidRDefault="00537EE6">
      <w:pPr>
        <w:tabs>
          <w:tab w:val="left" w:pos="2845"/>
        </w:tabs>
        <w:spacing w:line="720" w:lineRule="exact"/>
        <w:jc w:val="center"/>
        <w:outlineLvl w:val="0"/>
        <w:rPr>
          <w:rFonts w:ascii="方正小标宋简体" w:eastAsia="方正小标宋简体" w:hAnsi="宋体"/>
          <w:snapToGrid w:val="0"/>
          <w:spacing w:val="-20"/>
          <w:kern w:val="0"/>
          <w:sz w:val="44"/>
        </w:rPr>
      </w:pPr>
      <w:r>
        <w:rPr>
          <w:rFonts w:ascii="方正小标宋简体" w:eastAsia="方正小标宋简体" w:hAnsi="宋体" w:hint="eastAsia"/>
          <w:snapToGrid w:val="0"/>
          <w:spacing w:val="-20"/>
          <w:kern w:val="0"/>
          <w:sz w:val="44"/>
        </w:rPr>
        <w:t>关于核定公办</w:t>
      </w:r>
      <w:r>
        <w:rPr>
          <w:rFonts w:ascii="方正小标宋简体" w:eastAsia="方正小标宋简体" w:hAnsi="宋体" w:cs="方正小标宋简体" w:hint="eastAsia"/>
          <w:snapToGrid w:val="0"/>
          <w:color w:val="000000"/>
          <w:spacing w:val="-20"/>
          <w:kern w:val="0"/>
          <w:sz w:val="44"/>
          <w:szCs w:val="44"/>
        </w:rPr>
        <w:t>幼儿园放学后园内托管服务</w:t>
      </w:r>
      <w:r>
        <w:rPr>
          <w:rFonts w:ascii="方正小标宋简体" w:eastAsia="方正小标宋简体" w:hAnsi="宋体" w:hint="eastAsia"/>
          <w:snapToGrid w:val="0"/>
          <w:spacing w:val="-20"/>
          <w:kern w:val="0"/>
          <w:sz w:val="44"/>
        </w:rPr>
        <w:t>收费标准的通知</w:t>
      </w:r>
      <w:bookmarkStart w:id="0" w:name="Body"/>
      <w:bookmarkEnd w:id="0"/>
    </w:p>
    <w:p w:rsidR="00987E3A" w:rsidRDefault="00987E3A">
      <w:pPr>
        <w:spacing w:line="520" w:lineRule="exact"/>
        <w:ind w:firstLineChars="200" w:firstLine="640"/>
        <w:outlineLvl w:val="0"/>
        <w:rPr>
          <w:rFonts w:ascii="仿宋_GB2312"/>
          <w:szCs w:val="32"/>
        </w:rPr>
      </w:pPr>
      <w:bookmarkStart w:id="1" w:name="sendto_2"/>
    </w:p>
    <w:bookmarkEnd w:id="1"/>
    <w:p w:rsidR="00987E3A" w:rsidRDefault="00537EE6">
      <w:pPr>
        <w:pStyle w:val="a5"/>
        <w:adjustRightInd w:val="0"/>
        <w:snapToGrid w:val="0"/>
        <w:spacing w:before="0" w:beforeAutospacing="0" w:after="0" w:afterAutospacing="0" w:line="640" w:lineRule="exact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各公办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幼儿园：</w:t>
      </w:r>
    </w:p>
    <w:p w:rsidR="00987E3A" w:rsidRDefault="00537EE6">
      <w:pPr>
        <w:tabs>
          <w:tab w:val="left" w:pos="7139"/>
        </w:tabs>
        <w:adjustRightInd w:val="0"/>
        <w:snapToGrid w:val="0"/>
        <w:spacing w:line="640" w:lineRule="exact"/>
        <w:ind w:firstLineChars="200" w:firstLine="640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根据《</w:t>
      </w:r>
      <w:r>
        <w:rPr>
          <w:rFonts w:hint="eastAsia"/>
          <w:color w:val="000000"/>
          <w:kern w:val="0"/>
          <w:szCs w:val="32"/>
        </w:rPr>
        <w:t>衢州市</w:t>
      </w:r>
      <w:r>
        <w:rPr>
          <w:color w:val="000000"/>
          <w:kern w:val="0"/>
          <w:szCs w:val="32"/>
        </w:rPr>
        <w:t>教育局</w:t>
      </w:r>
      <w:r w:rsidR="00C13BFF">
        <w:rPr>
          <w:rFonts w:hint="eastAsia"/>
          <w:color w:val="000000"/>
          <w:kern w:val="0"/>
          <w:szCs w:val="32"/>
        </w:rPr>
        <w:t>等四部门</w:t>
      </w:r>
      <w:r>
        <w:rPr>
          <w:color w:val="000000"/>
          <w:szCs w:val="32"/>
        </w:rPr>
        <w:t>关于开展</w:t>
      </w:r>
      <w:r>
        <w:rPr>
          <w:rFonts w:hint="eastAsia"/>
          <w:color w:val="000000"/>
          <w:szCs w:val="32"/>
        </w:rPr>
        <w:t>全市公办</w:t>
      </w:r>
      <w:r>
        <w:rPr>
          <w:color w:val="000000"/>
          <w:szCs w:val="32"/>
        </w:rPr>
        <w:t>幼儿园放学后园内托管服务工作的</w:t>
      </w:r>
      <w:r>
        <w:rPr>
          <w:rFonts w:hint="eastAsia"/>
          <w:color w:val="000000"/>
          <w:szCs w:val="32"/>
        </w:rPr>
        <w:t>指导意见</w:t>
      </w:r>
      <w:r>
        <w:rPr>
          <w:color w:val="000000"/>
          <w:kern w:val="0"/>
          <w:szCs w:val="32"/>
        </w:rPr>
        <w:t>》</w:t>
      </w:r>
      <w:r>
        <w:rPr>
          <w:rFonts w:hint="eastAsia"/>
          <w:color w:val="000000"/>
          <w:kern w:val="0"/>
          <w:szCs w:val="32"/>
        </w:rPr>
        <w:t>（衢</w:t>
      </w:r>
      <w:r>
        <w:rPr>
          <w:color w:val="000000"/>
          <w:kern w:val="0"/>
          <w:szCs w:val="32"/>
        </w:rPr>
        <w:t>教</w:t>
      </w:r>
      <w:r>
        <w:rPr>
          <w:rFonts w:eastAsia="宋体" w:hAnsi="宋体"/>
          <w:color w:val="000000"/>
          <w:kern w:val="0"/>
          <w:szCs w:val="32"/>
        </w:rPr>
        <w:t>〔</w:t>
      </w:r>
      <w:r>
        <w:rPr>
          <w:rFonts w:eastAsia="宋体"/>
          <w:color w:val="000000"/>
          <w:kern w:val="0"/>
          <w:szCs w:val="32"/>
        </w:rPr>
        <w:t>202</w:t>
      </w:r>
      <w:r>
        <w:rPr>
          <w:rFonts w:eastAsia="宋体" w:hint="eastAsia"/>
          <w:color w:val="000000"/>
          <w:kern w:val="0"/>
          <w:szCs w:val="32"/>
        </w:rPr>
        <w:t>1</w:t>
      </w:r>
      <w:r>
        <w:rPr>
          <w:rFonts w:eastAsia="宋体" w:hAnsi="宋体"/>
          <w:color w:val="000000"/>
          <w:kern w:val="0"/>
          <w:szCs w:val="32"/>
        </w:rPr>
        <w:t>〕</w:t>
      </w:r>
      <w:r>
        <w:rPr>
          <w:rFonts w:eastAsia="宋体" w:hAnsi="宋体" w:hint="eastAsia"/>
          <w:color w:val="000000"/>
          <w:kern w:val="0"/>
          <w:szCs w:val="32"/>
        </w:rPr>
        <w:t xml:space="preserve">45 </w:t>
      </w:r>
      <w:r>
        <w:rPr>
          <w:color w:val="000000"/>
          <w:kern w:val="0"/>
          <w:szCs w:val="32"/>
        </w:rPr>
        <w:t>号）</w:t>
      </w:r>
      <w:r>
        <w:rPr>
          <w:rFonts w:hint="eastAsia"/>
          <w:color w:val="000000"/>
          <w:kern w:val="0"/>
          <w:szCs w:val="32"/>
        </w:rPr>
        <w:t>文件精神</w:t>
      </w:r>
      <w:r>
        <w:rPr>
          <w:color w:val="000000"/>
          <w:kern w:val="0"/>
          <w:szCs w:val="32"/>
        </w:rPr>
        <w:t>，</w:t>
      </w:r>
      <w:r>
        <w:rPr>
          <w:rFonts w:hint="eastAsia"/>
          <w:color w:val="000000"/>
          <w:kern w:val="0"/>
          <w:szCs w:val="32"/>
        </w:rPr>
        <w:t>经成本监审等程序，并报政府同意，</w:t>
      </w:r>
      <w:r>
        <w:rPr>
          <w:color w:val="000000"/>
          <w:kern w:val="0"/>
          <w:szCs w:val="32"/>
        </w:rPr>
        <w:t>现就</w:t>
      </w:r>
      <w:r>
        <w:rPr>
          <w:rFonts w:hint="eastAsia"/>
          <w:color w:val="000000"/>
          <w:kern w:val="0"/>
          <w:szCs w:val="32"/>
        </w:rPr>
        <w:t>我</w:t>
      </w:r>
      <w:r>
        <w:rPr>
          <w:color w:val="000000"/>
          <w:kern w:val="0"/>
          <w:szCs w:val="32"/>
        </w:rPr>
        <w:t>县</w:t>
      </w:r>
      <w:r>
        <w:rPr>
          <w:rFonts w:hint="eastAsia"/>
          <w:color w:val="000000"/>
          <w:kern w:val="0"/>
          <w:szCs w:val="32"/>
        </w:rPr>
        <w:t>公办</w:t>
      </w:r>
      <w:r>
        <w:rPr>
          <w:color w:val="000000"/>
          <w:szCs w:val="32"/>
        </w:rPr>
        <w:t>幼儿园放学后园内</w:t>
      </w:r>
      <w:r>
        <w:rPr>
          <w:color w:val="000000"/>
          <w:kern w:val="0"/>
          <w:szCs w:val="32"/>
        </w:rPr>
        <w:t>托管服务</w:t>
      </w:r>
      <w:r>
        <w:rPr>
          <w:rFonts w:hint="eastAsia"/>
          <w:color w:val="000000"/>
          <w:kern w:val="0"/>
          <w:szCs w:val="32"/>
        </w:rPr>
        <w:t>（简称晚托服务）</w:t>
      </w:r>
      <w:r>
        <w:rPr>
          <w:color w:val="000000"/>
          <w:kern w:val="0"/>
          <w:szCs w:val="32"/>
        </w:rPr>
        <w:t>收费</w:t>
      </w:r>
      <w:r>
        <w:rPr>
          <w:rFonts w:hint="eastAsia"/>
          <w:color w:val="000000"/>
          <w:kern w:val="0"/>
          <w:szCs w:val="32"/>
        </w:rPr>
        <w:t>有关事项通知</w:t>
      </w:r>
      <w:r>
        <w:rPr>
          <w:color w:val="000000"/>
          <w:kern w:val="0"/>
          <w:szCs w:val="32"/>
        </w:rPr>
        <w:t>如下：</w:t>
      </w:r>
    </w:p>
    <w:p w:rsidR="00987E3A" w:rsidRDefault="00537EE6" w:rsidP="0077152F">
      <w:pPr>
        <w:adjustRightInd w:val="0"/>
        <w:snapToGrid w:val="0"/>
        <w:spacing w:line="640" w:lineRule="exact"/>
        <w:ind w:firstLineChars="200" w:firstLine="640"/>
        <w:rPr>
          <w:color w:val="000000"/>
          <w:kern w:val="0"/>
          <w:szCs w:val="32"/>
        </w:rPr>
      </w:pPr>
      <w:r>
        <w:rPr>
          <w:b/>
          <w:kern w:val="0"/>
          <w:szCs w:val="32"/>
        </w:rPr>
        <w:t>一、</w:t>
      </w:r>
      <w:r>
        <w:rPr>
          <w:rFonts w:hint="eastAsia"/>
          <w:b/>
          <w:kern w:val="0"/>
          <w:szCs w:val="32"/>
        </w:rPr>
        <w:t>收费原则。</w:t>
      </w:r>
      <w:r>
        <w:rPr>
          <w:rFonts w:hint="eastAsia"/>
          <w:color w:val="000000"/>
          <w:kern w:val="0"/>
          <w:szCs w:val="32"/>
        </w:rPr>
        <w:t>晚托服务坚持家长自愿、公益性和非营利性原则，并</w:t>
      </w:r>
      <w:r w:rsidR="000E10B9">
        <w:rPr>
          <w:rFonts w:hint="eastAsia"/>
          <w:color w:val="000000"/>
          <w:kern w:val="0"/>
          <w:szCs w:val="32"/>
        </w:rPr>
        <w:t>作为</w:t>
      </w:r>
      <w:r>
        <w:rPr>
          <w:rFonts w:hint="eastAsia"/>
          <w:color w:val="000000"/>
          <w:kern w:val="0"/>
          <w:szCs w:val="32"/>
        </w:rPr>
        <w:t>幼儿园服务性收费项目收取。民办幼儿园晚托服务遵循“属地管理、自主定价、市场调节、严格公示”的原则。</w:t>
      </w:r>
    </w:p>
    <w:p w:rsidR="00987E3A" w:rsidRDefault="00537EE6" w:rsidP="0077152F">
      <w:pPr>
        <w:adjustRightInd w:val="0"/>
        <w:snapToGrid w:val="0"/>
        <w:spacing w:line="640" w:lineRule="exact"/>
        <w:ind w:firstLineChars="200" w:firstLine="640"/>
        <w:rPr>
          <w:b/>
          <w:color w:val="000000"/>
          <w:kern w:val="0"/>
          <w:szCs w:val="32"/>
        </w:rPr>
      </w:pPr>
      <w:r>
        <w:rPr>
          <w:b/>
          <w:color w:val="000000"/>
          <w:kern w:val="0"/>
          <w:szCs w:val="32"/>
        </w:rPr>
        <w:t>二、</w:t>
      </w:r>
      <w:r>
        <w:rPr>
          <w:rFonts w:hint="eastAsia"/>
          <w:b/>
          <w:color w:val="000000"/>
          <w:kern w:val="0"/>
          <w:szCs w:val="32"/>
        </w:rPr>
        <w:t>收费标准。</w:t>
      </w:r>
      <w:r w:rsidRPr="008C43F9">
        <w:rPr>
          <w:rFonts w:hint="eastAsia"/>
          <w:kern w:val="0"/>
          <w:szCs w:val="32"/>
        </w:rPr>
        <w:t>晚托服务</w:t>
      </w:r>
      <w:r w:rsidR="00B232C8" w:rsidRPr="00C13BFF">
        <w:rPr>
          <w:rFonts w:hint="eastAsia"/>
          <w:kern w:val="0"/>
          <w:szCs w:val="32"/>
        </w:rPr>
        <w:t>收费</w:t>
      </w:r>
      <w:r w:rsidRPr="008C43F9">
        <w:rPr>
          <w:rFonts w:hint="eastAsia"/>
          <w:kern w:val="0"/>
          <w:szCs w:val="32"/>
        </w:rPr>
        <w:t>实行指导价管理，基准收费标准为每生</w:t>
      </w:r>
      <w:r w:rsidR="00B232C8" w:rsidRPr="00B232C8">
        <w:rPr>
          <w:rFonts w:hint="eastAsia"/>
          <w:kern w:val="0"/>
          <w:szCs w:val="32"/>
          <w:u w:val="single"/>
        </w:rPr>
        <w:t>每</w:t>
      </w:r>
      <w:r w:rsidRPr="008C43F9">
        <w:rPr>
          <w:rFonts w:hint="eastAsia"/>
          <w:kern w:val="0"/>
          <w:szCs w:val="32"/>
        </w:rPr>
        <w:t>学期</w:t>
      </w:r>
      <w:r w:rsidRPr="008C43F9">
        <w:rPr>
          <w:rFonts w:hint="eastAsia"/>
          <w:kern w:val="0"/>
          <w:szCs w:val="32"/>
        </w:rPr>
        <w:t>500</w:t>
      </w:r>
      <w:r w:rsidRPr="008C43F9">
        <w:rPr>
          <w:rFonts w:hint="eastAsia"/>
          <w:kern w:val="0"/>
          <w:szCs w:val="32"/>
        </w:rPr>
        <w:t>元，上下浮动幅度不超过</w:t>
      </w:r>
      <w:r w:rsidRPr="008C43F9">
        <w:rPr>
          <w:rFonts w:hint="eastAsia"/>
          <w:kern w:val="0"/>
          <w:szCs w:val="32"/>
        </w:rPr>
        <w:t>30%</w:t>
      </w:r>
      <w:r w:rsidRPr="008C43F9">
        <w:rPr>
          <w:rFonts w:hint="eastAsia"/>
          <w:kern w:val="0"/>
          <w:szCs w:val="32"/>
        </w:rPr>
        <w:t>。各公办幼儿园结合等级、家长需求、社会承受能力等情况，可在上述标准和浮动幅度范围内自行确定具体收费标准并报教育、发改、市场监管等部门备查。晚托服务期间发生的</w:t>
      </w:r>
      <w:r w:rsidRPr="008C43F9">
        <w:rPr>
          <w:szCs w:val="32"/>
        </w:rPr>
        <w:t>手工操作</w:t>
      </w:r>
      <w:r w:rsidRPr="008C43F9">
        <w:rPr>
          <w:rFonts w:hint="eastAsia"/>
          <w:szCs w:val="32"/>
        </w:rPr>
        <w:t>等</w:t>
      </w:r>
      <w:r w:rsidRPr="008C43F9">
        <w:rPr>
          <w:szCs w:val="32"/>
        </w:rPr>
        <w:t>材料费</w:t>
      </w:r>
      <w:r w:rsidRPr="008C43F9">
        <w:rPr>
          <w:rFonts w:hint="eastAsia"/>
          <w:szCs w:val="32"/>
        </w:rPr>
        <w:t>按实计收，学期末公示结算，多退少补。</w:t>
      </w:r>
    </w:p>
    <w:p w:rsidR="00987E3A" w:rsidRDefault="00537EE6">
      <w:pPr>
        <w:adjustRightInd w:val="0"/>
        <w:snapToGrid w:val="0"/>
        <w:spacing w:line="640" w:lineRule="exact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三、</w:t>
      </w:r>
      <w:r>
        <w:rPr>
          <w:rFonts w:hint="eastAsia"/>
          <w:b/>
          <w:color w:val="000000"/>
          <w:kern w:val="0"/>
          <w:szCs w:val="32"/>
        </w:rPr>
        <w:t>其他规范。</w:t>
      </w:r>
      <w:r>
        <w:rPr>
          <w:rFonts w:hint="eastAsia"/>
          <w:color w:val="000000"/>
          <w:kern w:val="0"/>
          <w:szCs w:val="32"/>
        </w:rPr>
        <w:t>晚托服务</w:t>
      </w:r>
      <w:r>
        <w:rPr>
          <w:color w:val="000000"/>
          <w:kern w:val="0"/>
          <w:szCs w:val="32"/>
        </w:rPr>
        <w:t>收费可按学期收取，因故未参</w:t>
      </w:r>
      <w:r>
        <w:rPr>
          <w:color w:val="000000"/>
          <w:kern w:val="0"/>
          <w:szCs w:val="32"/>
        </w:rPr>
        <w:lastRenderedPageBreak/>
        <w:t>与托管服务和中途参与托管服务的学生，学校应按实际参与托管时间收取托管服务费</w:t>
      </w:r>
      <w:r>
        <w:rPr>
          <w:color w:val="000000"/>
          <w:kern w:val="0"/>
          <w:szCs w:val="32"/>
        </w:rPr>
        <w:t>(</w:t>
      </w:r>
      <w:r>
        <w:rPr>
          <w:color w:val="000000"/>
          <w:kern w:val="0"/>
          <w:szCs w:val="32"/>
        </w:rPr>
        <w:t>每学期按</w:t>
      </w:r>
      <w:r>
        <w:rPr>
          <w:color w:val="000000"/>
          <w:kern w:val="0"/>
          <w:szCs w:val="32"/>
        </w:rPr>
        <w:t xml:space="preserve"> 5 </w:t>
      </w:r>
      <w:r>
        <w:rPr>
          <w:color w:val="000000"/>
          <w:kern w:val="0"/>
          <w:szCs w:val="32"/>
        </w:rPr>
        <w:t>个月计算，一个月按</w:t>
      </w:r>
      <w:r>
        <w:rPr>
          <w:color w:val="000000"/>
          <w:kern w:val="0"/>
          <w:szCs w:val="32"/>
        </w:rPr>
        <w:t>30</w:t>
      </w:r>
      <w:r>
        <w:rPr>
          <w:color w:val="000000"/>
          <w:kern w:val="0"/>
          <w:szCs w:val="32"/>
        </w:rPr>
        <w:t>天计算，不足</w:t>
      </w:r>
      <w:r>
        <w:rPr>
          <w:color w:val="000000"/>
          <w:kern w:val="0"/>
          <w:szCs w:val="32"/>
        </w:rPr>
        <w:t>15</w:t>
      </w:r>
      <w:r>
        <w:rPr>
          <w:color w:val="000000"/>
          <w:kern w:val="0"/>
          <w:szCs w:val="32"/>
        </w:rPr>
        <w:t>天的按半个月收取，超过</w:t>
      </w:r>
      <w:r>
        <w:rPr>
          <w:color w:val="000000"/>
          <w:kern w:val="0"/>
          <w:szCs w:val="32"/>
        </w:rPr>
        <w:t>15</w:t>
      </w:r>
      <w:r>
        <w:rPr>
          <w:color w:val="000000"/>
          <w:kern w:val="0"/>
          <w:szCs w:val="32"/>
        </w:rPr>
        <w:t>天的按</w:t>
      </w:r>
      <w:r>
        <w:rPr>
          <w:color w:val="000000"/>
          <w:kern w:val="0"/>
          <w:szCs w:val="32"/>
        </w:rPr>
        <w:t>1</w:t>
      </w:r>
      <w:r>
        <w:rPr>
          <w:color w:val="000000"/>
          <w:kern w:val="0"/>
          <w:szCs w:val="32"/>
        </w:rPr>
        <w:t>个月收取）。对家庭经济困难幼儿参加</w:t>
      </w:r>
      <w:r w:rsidR="00B232C8" w:rsidRPr="00C13BFF">
        <w:rPr>
          <w:rFonts w:hint="eastAsia"/>
          <w:kern w:val="0"/>
          <w:szCs w:val="32"/>
        </w:rPr>
        <w:t>晚</w:t>
      </w:r>
      <w:r w:rsidRPr="00C13BFF">
        <w:rPr>
          <w:kern w:val="0"/>
          <w:szCs w:val="32"/>
        </w:rPr>
        <w:t>托</w:t>
      </w:r>
      <w:r>
        <w:rPr>
          <w:color w:val="000000"/>
          <w:kern w:val="0"/>
          <w:szCs w:val="32"/>
        </w:rPr>
        <w:t>服务的</w:t>
      </w:r>
      <w:r w:rsidRPr="008C43F9">
        <w:rPr>
          <w:kern w:val="0"/>
          <w:szCs w:val="32"/>
        </w:rPr>
        <w:t>，幼儿园予以适当减免</w:t>
      </w:r>
      <w:r w:rsidRPr="008C43F9">
        <w:rPr>
          <w:rFonts w:hint="eastAsia"/>
          <w:kern w:val="0"/>
          <w:szCs w:val="32"/>
        </w:rPr>
        <w:t>晚托</w:t>
      </w:r>
      <w:r w:rsidRPr="008C43F9">
        <w:rPr>
          <w:kern w:val="0"/>
          <w:szCs w:val="32"/>
        </w:rPr>
        <w:t>服务费。</w:t>
      </w:r>
      <w:r w:rsidRPr="008C43F9">
        <w:rPr>
          <w:rFonts w:hint="eastAsia"/>
          <w:kern w:val="0"/>
          <w:szCs w:val="32"/>
        </w:rPr>
        <w:t>晚托服务期间的收支应单独列账，专项核算</w:t>
      </w:r>
      <w:r w:rsidR="00DD35B6" w:rsidRPr="008C43F9">
        <w:rPr>
          <w:rFonts w:hint="eastAsia"/>
          <w:kern w:val="0"/>
          <w:szCs w:val="32"/>
        </w:rPr>
        <w:t>，期初公开</w:t>
      </w:r>
      <w:r w:rsidR="00D6034F" w:rsidRPr="008C43F9">
        <w:rPr>
          <w:rFonts w:hint="eastAsia"/>
          <w:kern w:val="0"/>
          <w:szCs w:val="32"/>
        </w:rPr>
        <w:t>项目和标准</w:t>
      </w:r>
      <w:r w:rsidR="00DD35B6" w:rsidRPr="008C43F9">
        <w:rPr>
          <w:rFonts w:hint="eastAsia"/>
          <w:kern w:val="0"/>
          <w:szCs w:val="32"/>
        </w:rPr>
        <w:t>，期末公布结算</w:t>
      </w:r>
      <w:r w:rsidRPr="008C43F9">
        <w:rPr>
          <w:rFonts w:hint="eastAsia"/>
          <w:kern w:val="0"/>
          <w:szCs w:val="32"/>
        </w:rPr>
        <w:t>。</w:t>
      </w:r>
      <w:r>
        <w:rPr>
          <w:rFonts w:hint="eastAsia"/>
          <w:kern w:val="0"/>
          <w:szCs w:val="32"/>
        </w:rPr>
        <w:t>其他相关规范按</w:t>
      </w:r>
      <w:r w:rsidR="00C13BFF">
        <w:rPr>
          <w:color w:val="000000"/>
          <w:kern w:val="0"/>
          <w:szCs w:val="32"/>
        </w:rPr>
        <w:t>《</w:t>
      </w:r>
      <w:r w:rsidR="00C13BFF">
        <w:rPr>
          <w:rFonts w:hint="eastAsia"/>
          <w:color w:val="000000"/>
          <w:kern w:val="0"/>
          <w:szCs w:val="32"/>
        </w:rPr>
        <w:t>衢州市</w:t>
      </w:r>
      <w:r w:rsidR="00C13BFF">
        <w:rPr>
          <w:color w:val="000000"/>
          <w:kern w:val="0"/>
          <w:szCs w:val="32"/>
        </w:rPr>
        <w:t>教育局</w:t>
      </w:r>
      <w:r w:rsidR="00C13BFF">
        <w:rPr>
          <w:rFonts w:hint="eastAsia"/>
          <w:color w:val="000000"/>
          <w:kern w:val="0"/>
          <w:szCs w:val="32"/>
        </w:rPr>
        <w:t>等四部门</w:t>
      </w:r>
      <w:r w:rsidR="00C13BFF">
        <w:rPr>
          <w:color w:val="000000"/>
          <w:szCs w:val="32"/>
        </w:rPr>
        <w:t>关于开展</w:t>
      </w:r>
      <w:r w:rsidR="00C13BFF">
        <w:rPr>
          <w:rFonts w:hint="eastAsia"/>
          <w:color w:val="000000"/>
          <w:szCs w:val="32"/>
        </w:rPr>
        <w:t>全市公办</w:t>
      </w:r>
      <w:r w:rsidR="00C13BFF">
        <w:rPr>
          <w:color w:val="000000"/>
          <w:szCs w:val="32"/>
        </w:rPr>
        <w:t>幼儿园放学后园内托管服务工作的</w:t>
      </w:r>
      <w:r w:rsidR="00C13BFF">
        <w:rPr>
          <w:rFonts w:hint="eastAsia"/>
          <w:color w:val="000000"/>
          <w:szCs w:val="32"/>
        </w:rPr>
        <w:t>指导意见</w:t>
      </w:r>
      <w:r w:rsidR="00C13BFF">
        <w:rPr>
          <w:color w:val="000000"/>
          <w:kern w:val="0"/>
          <w:szCs w:val="32"/>
        </w:rPr>
        <w:t>》</w:t>
      </w:r>
      <w:r w:rsidR="00C13BFF">
        <w:rPr>
          <w:rFonts w:hint="eastAsia"/>
          <w:color w:val="000000"/>
          <w:kern w:val="0"/>
          <w:szCs w:val="32"/>
        </w:rPr>
        <w:t>（衢</w:t>
      </w:r>
      <w:r w:rsidR="00C13BFF">
        <w:rPr>
          <w:color w:val="000000"/>
          <w:kern w:val="0"/>
          <w:szCs w:val="32"/>
        </w:rPr>
        <w:t>教</w:t>
      </w:r>
      <w:r w:rsidR="00C13BFF">
        <w:rPr>
          <w:rFonts w:eastAsia="宋体" w:hAnsi="宋体"/>
          <w:color w:val="000000"/>
          <w:kern w:val="0"/>
          <w:szCs w:val="32"/>
        </w:rPr>
        <w:t>〔</w:t>
      </w:r>
      <w:r w:rsidR="00C13BFF">
        <w:rPr>
          <w:rFonts w:eastAsia="宋体"/>
          <w:color w:val="000000"/>
          <w:kern w:val="0"/>
          <w:szCs w:val="32"/>
        </w:rPr>
        <w:t>202</w:t>
      </w:r>
      <w:r w:rsidR="00C13BFF">
        <w:rPr>
          <w:rFonts w:eastAsia="宋体" w:hint="eastAsia"/>
          <w:color w:val="000000"/>
          <w:kern w:val="0"/>
          <w:szCs w:val="32"/>
        </w:rPr>
        <w:t>1</w:t>
      </w:r>
      <w:r w:rsidR="00C13BFF">
        <w:rPr>
          <w:rFonts w:eastAsia="宋体" w:hAnsi="宋体"/>
          <w:color w:val="000000"/>
          <w:kern w:val="0"/>
          <w:szCs w:val="32"/>
        </w:rPr>
        <w:t>〕</w:t>
      </w:r>
      <w:r w:rsidR="00C13BFF">
        <w:rPr>
          <w:rFonts w:eastAsia="宋体" w:hAnsi="宋体" w:hint="eastAsia"/>
          <w:color w:val="000000"/>
          <w:kern w:val="0"/>
          <w:szCs w:val="32"/>
        </w:rPr>
        <w:t xml:space="preserve">45 </w:t>
      </w:r>
      <w:r w:rsidR="00C13BFF">
        <w:rPr>
          <w:color w:val="000000"/>
          <w:kern w:val="0"/>
          <w:szCs w:val="32"/>
        </w:rPr>
        <w:t>号）</w:t>
      </w:r>
      <w:r>
        <w:rPr>
          <w:rFonts w:hint="eastAsia"/>
          <w:color w:val="000000"/>
          <w:kern w:val="0"/>
          <w:szCs w:val="32"/>
        </w:rPr>
        <w:t>和《</w:t>
      </w:r>
      <w:r>
        <w:rPr>
          <w:rFonts w:ascii="仿宋_GB2312" w:hint="eastAsia"/>
          <w:szCs w:val="32"/>
        </w:rPr>
        <w:t>浙江省物价局 浙江省教育厅 浙江省财政厅</w:t>
      </w:r>
      <w:r>
        <w:rPr>
          <w:rFonts w:ascii="仿宋_GB2312" w:hAnsi="宋体" w:hint="eastAsia"/>
          <w:szCs w:val="32"/>
        </w:rPr>
        <w:t>关于印发</w:t>
      </w:r>
      <w:r>
        <w:rPr>
          <w:rFonts w:ascii="仿宋_GB2312" w:hAnsi="仿宋_GB2312" w:hint="eastAsia"/>
          <w:szCs w:val="32"/>
        </w:rPr>
        <w:t>&lt;浙江省幼儿园收费管理暂行办法&gt;的通知</w:t>
      </w:r>
      <w:r>
        <w:rPr>
          <w:rFonts w:ascii="仿宋_GB2312" w:hAnsi="宋体" w:hint="eastAsia"/>
          <w:szCs w:val="32"/>
        </w:rPr>
        <w:t>》（浙价费〔2012〕368号）等文件相关规定执行。</w:t>
      </w:r>
    </w:p>
    <w:p w:rsidR="00987E3A" w:rsidRDefault="00537EE6" w:rsidP="0077152F">
      <w:pPr>
        <w:spacing w:line="580" w:lineRule="exact"/>
        <w:ind w:firstLineChars="200" w:firstLine="640"/>
        <w:rPr>
          <w:bCs/>
          <w:szCs w:val="32"/>
        </w:rPr>
      </w:pPr>
      <w:r>
        <w:rPr>
          <w:rFonts w:hint="eastAsia"/>
          <w:b/>
          <w:kern w:val="0"/>
          <w:szCs w:val="32"/>
        </w:rPr>
        <w:t>四</w:t>
      </w:r>
      <w:r>
        <w:rPr>
          <w:b/>
          <w:kern w:val="0"/>
          <w:szCs w:val="32"/>
        </w:rPr>
        <w:t>、</w:t>
      </w:r>
      <w:r>
        <w:rPr>
          <w:color w:val="000000"/>
          <w:szCs w:val="32"/>
        </w:rPr>
        <w:t>本通知自</w:t>
      </w:r>
      <w:r>
        <w:rPr>
          <w:color w:val="000000"/>
          <w:szCs w:val="32"/>
        </w:rPr>
        <w:t>202</w:t>
      </w:r>
      <w:r>
        <w:rPr>
          <w:rFonts w:hint="eastAsia"/>
          <w:color w:val="000000"/>
          <w:szCs w:val="32"/>
        </w:rPr>
        <w:t>2</w:t>
      </w:r>
      <w:r>
        <w:rPr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春季开学</w:t>
      </w:r>
      <w:r>
        <w:rPr>
          <w:color w:val="000000"/>
          <w:szCs w:val="32"/>
        </w:rPr>
        <w:t>起执行。</w:t>
      </w:r>
    </w:p>
    <w:p w:rsidR="00C13BFF" w:rsidRDefault="00C13BFF" w:rsidP="00C13BFF">
      <w:pPr>
        <w:adjustRightInd w:val="0"/>
        <w:snapToGrid w:val="0"/>
        <w:spacing w:line="600" w:lineRule="exact"/>
        <w:rPr>
          <w:rFonts w:hint="eastAsia"/>
          <w:bCs/>
          <w:szCs w:val="32"/>
        </w:rPr>
      </w:pPr>
    </w:p>
    <w:p w:rsidR="00C13BFF" w:rsidRPr="00C13BFF" w:rsidRDefault="00C13BFF" w:rsidP="00C13BFF">
      <w:pPr>
        <w:adjustRightInd w:val="0"/>
        <w:snapToGrid w:val="0"/>
        <w:spacing w:line="600" w:lineRule="exact"/>
        <w:rPr>
          <w:bCs/>
          <w:szCs w:val="32"/>
        </w:rPr>
      </w:pPr>
      <w:r>
        <w:rPr>
          <w:rFonts w:hint="eastAsia"/>
          <w:bCs/>
          <w:szCs w:val="32"/>
        </w:rPr>
        <w:t xml:space="preserve">    </w:t>
      </w:r>
      <w:r>
        <w:rPr>
          <w:rFonts w:hint="eastAsia"/>
          <w:bCs/>
          <w:szCs w:val="32"/>
        </w:rPr>
        <w:t>附：</w:t>
      </w:r>
      <w:r w:rsidRPr="00C13BFF">
        <w:rPr>
          <w:rFonts w:hint="eastAsia"/>
          <w:bCs/>
          <w:szCs w:val="32"/>
        </w:rPr>
        <w:t>龙游县幼儿园晚托服务收费备查表（样表）</w:t>
      </w:r>
    </w:p>
    <w:p w:rsidR="00987E3A" w:rsidRPr="00C13BFF" w:rsidRDefault="00987E3A">
      <w:pPr>
        <w:adjustRightInd w:val="0"/>
        <w:snapToGrid w:val="0"/>
        <w:spacing w:line="600" w:lineRule="exact"/>
        <w:rPr>
          <w:rFonts w:hint="eastAsia"/>
          <w:bCs/>
          <w:szCs w:val="32"/>
        </w:rPr>
      </w:pPr>
    </w:p>
    <w:p w:rsidR="00987E3A" w:rsidRDefault="00537EE6">
      <w:pPr>
        <w:adjustRightInd w:val="0"/>
        <w:snapToGrid w:val="0"/>
        <w:spacing w:line="600" w:lineRule="exact"/>
        <w:ind w:firstLineChars="250" w:firstLine="800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龙游县发展和改革局</w:t>
      </w:r>
      <w:r>
        <w:rPr>
          <w:color w:val="000000"/>
          <w:kern w:val="0"/>
          <w:szCs w:val="32"/>
        </w:rPr>
        <w:t xml:space="preserve">             </w:t>
      </w:r>
      <w:r>
        <w:rPr>
          <w:color w:val="000000"/>
          <w:kern w:val="0"/>
          <w:szCs w:val="32"/>
        </w:rPr>
        <w:t>龙游县教育局</w:t>
      </w:r>
    </w:p>
    <w:p w:rsidR="00987E3A" w:rsidRDefault="00987E3A">
      <w:pPr>
        <w:adjustRightInd w:val="0"/>
        <w:snapToGrid w:val="0"/>
        <w:spacing w:line="600" w:lineRule="exact"/>
        <w:rPr>
          <w:color w:val="000000"/>
          <w:kern w:val="0"/>
          <w:szCs w:val="32"/>
        </w:rPr>
      </w:pPr>
    </w:p>
    <w:p w:rsidR="00987E3A" w:rsidRDefault="00987E3A">
      <w:pPr>
        <w:adjustRightInd w:val="0"/>
        <w:snapToGrid w:val="0"/>
        <w:spacing w:line="600" w:lineRule="exact"/>
        <w:rPr>
          <w:color w:val="000000"/>
          <w:kern w:val="0"/>
          <w:szCs w:val="32"/>
        </w:rPr>
      </w:pPr>
    </w:p>
    <w:p w:rsidR="00987E3A" w:rsidRPr="00C13BFF" w:rsidRDefault="00537EE6">
      <w:pPr>
        <w:adjustRightInd w:val="0"/>
        <w:snapToGrid w:val="0"/>
        <w:spacing w:line="600" w:lineRule="exact"/>
        <w:ind w:firstLineChars="1050" w:firstLine="3360"/>
        <w:rPr>
          <w:snapToGrid w:val="0"/>
          <w:color w:val="000000"/>
          <w:kern w:val="0"/>
          <w:szCs w:val="32"/>
        </w:rPr>
      </w:pPr>
      <w:r w:rsidRPr="00C13BFF">
        <w:rPr>
          <w:snapToGrid w:val="0"/>
          <w:color w:val="000000"/>
          <w:kern w:val="0"/>
          <w:szCs w:val="32"/>
        </w:rPr>
        <w:t>202</w:t>
      </w:r>
      <w:r w:rsidRPr="00C13BFF">
        <w:rPr>
          <w:rFonts w:hint="eastAsia"/>
          <w:snapToGrid w:val="0"/>
          <w:color w:val="000000"/>
          <w:kern w:val="0"/>
          <w:szCs w:val="32"/>
        </w:rPr>
        <w:t>2</w:t>
      </w:r>
      <w:r w:rsidRPr="00C13BFF">
        <w:rPr>
          <w:snapToGrid w:val="0"/>
          <w:color w:val="000000"/>
          <w:kern w:val="0"/>
          <w:szCs w:val="32"/>
        </w:rPr>
        <w:t>年</w:t>
      </w:r>
      <w:r w:rsidR="005F4336" w:rsidRPr="00C13BFF">
        <w:rPr>
          <w:rFonts w:hint="eastAsia"/>
          <w:snapToGrid w:val="0"/>
          <w:color w:val="000000"/>
          <w:kern w:val="0"/>
          <w:szCs w:val="32"/>
        </w:rPr>
        <w:t>4</w:t>
      </w:r>
      <w:r w:rsidRPr="00C13BFF">
        <w:rPr>
          <w:snapToGrid w:val="0"/>
          <w:color w:val="000000"/>
          <w:kern w:val="0"/>
          <w:szCs w:val="32"/>
        </w:rPr>
        <w:t>月</w:t>
      </w:r>
      <w:r w:rsidR="005F4336" w:rsidRPr="00C13BFF">
        <w:rPr>
          <w:rFonts w:hint="eastAsia"/>
          <w:snapToGrid w:val="0"/>
          <w:color w:val="000000"/>
          <w:kern w:val="0"/>
          <w:szCs w:val="32"/>
        </w:rPr>
        <w:t>1</w:t>
      </w:r>
      <w:r w:rsidR="00C13BFF" w:rsidRPr="00C13BFF">
        <w:rPr>
          <w:rFonts w:hint="eastAsia"/>
          <w:snapToGrid w:val="0"/>
          <w:color w:val="000000"/>
          <w:kern w:val="0"/>
          <w:szCs w:val="32"/>
        </w:rPr>
        <w:t>8</w:t>
      </w:r>
      <w:r w:rsidRPr="00C13BFF">
        <w:rPr>
          <w:snapToGrid w:val="0"/>
          <w:color w:val="000000"/>
          <w:kern w:val="0"/>
          <w:szCs w:val="32"/>
        </w:rPr>
        <w:t>日</w:t>
      </w:r>
    </w:p>
    <w:p w:rsidR="00987E3A" w:rsidRDefault="00537EE6">
      <w:pPr>
        <w:adjustRightInd w:val="0"/>
        <w:snapToGrid w:val="0"/>
        <w:spacing w:line="600" w:lineRule="exact"/>
        <w:ind w:firstLineChars="250" w:firstLine="800"/>
        <w:rPr>
          <w:bCs/>
          <w:szCs w:val="32"/>
        </w:rPr>
      </w:pPr>
      <w:r>
        <w:rPr>
          <w:rFonts w:hint="eastAsia"/>
          <w:bCs/>
          <w:szCs w:val="32"/>
        </w:rPr>
        <w:t xml:space="preserve">　　</w:t>
      </w:r>
    </w:p>
    <w:p w:rsidR="00987E3A" w:rsidRDefault="00987E3A">
      <w:pPr>
        <w:snapToGrid w:val="0"/>
        <w:spacing w:line="560" w:lineRule="exact"/>
        <w:ind w:right="24"/>
        <w:jc w:val="left"/>
        <w:rPr>
          <w:rFonts w:ascii="方正仿宋_GBK" w:eastAsia="方正仿宋_GBK"/>
          <w:spacing w:val="-6"/>
          <w:szCs w:val="32"/>
        </w:rPr>
      </w:pPr>
    </w:p>
    <w:p w:rsidR="00987E3A" w:rsidRDefault="00987E3A">
      <w:pPr>
        <w:jc w:val="center"/>
        <w:rPr>
          <w:rFonts w:ascii="仿宋_GB2312" w:hAnsi="华文中宋"/>
          <w:bCs/>
          <w:sz w:val="44"/>
          <w:szCs w:val="44"/>
          <w:u w:val="thick"/>
        </w:rPr>
        <w:sectPr w:rsidR="00987E3A">
          <w:headerReference w:type="even" r:id="rId7"/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435"/>
        </w:sectPr>
      </w:pPr>
    </w:p>
    <w:p w:rsidR="00C13BFF" w:rsidRPr="00C13BFF" w:rsidRDefault="00C13BFF" w:rsidP="00C13BFF">
      <w:pPr>
        <w:jc w:val="left"/>
        <w:rPr>
          <w:rFonts w:ascii="仿宋_GB2312" w:hAnsi="华文中宋" w:hint="eastAsia"/>
          <w:bCs/>
          <w:szCs w:val="32"/>
          <w:u w:val="thick" w:color="FFFFFF" w:themeColor="background1"/>
        </w:rPr>
      </w:pPr>
      <w:r w:rsidRPr="00C13BFF">
        <w:rPr>
          <w:rFonts w:ascii="仿宋_GB2312" w:hAnsi="华文中宋" w:hint="eastAsia"/>
          <w:bCs/>
          <w:szCs w:val="32"/>
          <w:u w:val="thick" w:color="FFFFFF" w:themeColor="background1"/>
        </w:rPr>
        <w:lastRenderedPageBreak/>
        <w:t>附：</w:t>
      </w:r>
    </w:p>
    <w:p w:rsidR="00987E3A" w:rsidRPr="0077152F" w:rsidRDefault="00537EE6" w:rsidP="0077152F">
      <w:pPr>
        <w:jc w:val="center"/>
        <w:rPr>
          <w:rFonts w:ascii="仿宋_GB2312" w:hAnsi="华文中宋"/>
          <w:bCs/>
          <w:sz w:val="44"/>
          <w:szCs w:val="44"/>
          <w:u w:val="thick"/>
        </w:rPr>
      </w:pPr>
      <w:r>
        <w:rPr>
          <w:rFonts w:ascii="仿宋_GB2312" w:hAnsi="华文中宋" w:hint="eastAsia"/>
          <w:bCs/>
          <w:sz w:val="44"/>
          <w:szCs w:val="44"/>
          <w:u w:val="thick"/>
        </w:rPr>
        <w:t>龙游县幼儿园晚托服务收费备查表</w:t>
      </w:r>
      <w:r w:rsidR="005F3A55">
        <w:rPr>
          <w:rFonts w:ascii="仿宋_GB2312" w:hAnsi="华文中宋" w:hint="eastAsia"/>
          <w:bCs/>
          <w:sz w:val="44"/>
          <w:szCs w:val="44"/>
          <w:u w:val="thick"/>
        </w:rPr>
        <w:t>（</w:t>
      </w:r>
      <w:r w:rsidR="005F3A55" w:rsidRPr="005F3A55">
        <w:rPr>
          <w:rFonts w:ascii="仿宋_GB2312" w:hAnsi="华文中宋" w:hint="eastAsia"/>
          <w:bCs/>
          <w:sz w:val="44"/>
          <w:szCs w:val="44"/>
          <w:u w:val="thick"/>
        </w:rPr>
        <w:t>样表</w:t>
      </w:r>
      <w:r w:rsidR="005F3A55">
        <w:rPr>
          <w:rFonts w:ascii="仿宋_GB2312" w:hAnsi="华文中宋" w:hint="eastAsia"/>
          <w:bCs/>
          <w:sz w:val="44"/>
          <w:szCs w:val="44"/>
          <w:u w:val="thick"/>
        </w:rPr>
        <w:t>）</w:t>
      </w:r>
    </w:p>
    <w:p w:rsidR="00987E3A" w:rsidRDefault="00537EE6" w:rsidP="000451DF">
      <w:pPr>
        <w:spacing w:line="480" w:lineRule="exact"/>
        <w:rPr>
          <w:rFonts w:ascii="仿宋_GB2312" w:hAnsi="华文中宋"/>
          <w:bCs/>
          <w:szCs w:val="32"/>
          <w:u w:val="single"/>
        </w:rPr>
      </w:pPr>
      <w:r>
        <w:rPr>
          <w:rFonts w:ascii="仿宋_GB2312" w:hAnsi="华文中宋" w:hint="eastAsia"/>
          <w:bCs/>
          <w:szCs w:val="32"/>
        </w:rPr>
        <w:t>幼儿园名称（盖章）：</w:t>
      </w:r>
      <w:r>
        <w:rPr>
          <w:rFonts w:ascii="仿宋_GB2312" w:hAnsi="华文中宋" w:hint="eastAsia"/>
          <w:bCs/>
          <w:szCs w:val="32"/>
          <w:u w:val="single"/>
        </w:rPr>
        <w:t xml:space="preserve">                        </w:t>
      </w:r>
    </w:p>
    <w:p w:rsidR="00987E3A" w:rsidRDefault="00537EE6" w:rsidP="000451DF">
      <w:pPr>
        <w:spacing w:line="480" w:lineRule="exact"/>
        <w:rPr>
          <w:rFonts w:ascii="仿宋_GB2312" w:hAnsi="华文中宋"/>
          <w:bCs/>
          <w:szCs w:val="32"/>
          <w:u w:val="single"/>
        </w:rPr>
      </w:pPr>
      <w:r>
        <w:rPr>
          <w:rFonts w:ascii="仿宋_GB2312" w:hAnsi="华文中宋" w:hint="eastAsia"/>
          <w:bCs/>
          <w:szCs w:val="32"/>
        </w:rPr>
        <w:t>晚托</w:t>
      </w:r>
      <w:r w:rsidR="00EE1E16">
        <w:rPr>
          <w:rFonts w:ascii="仿宋_GB2312" w:hAnsi="华文中宋" w:hint="eastAsia"/>
          <w:bCs/>
          <w:szCs w:val="32"/>
        </w:rPr>
        <w:t>服务</w:t>
      </w:r>
      <w:r>
        <w:rPr>
          <w:rFonts w:ascii="仿宋_GB2312" w:hAnsi="华文中宋" w:hint="eastAsia"/>
          <w:bCs/>
          <w:szCs w:val="32"/>
        </w:rPr>
        <w:t>时间：</w:t>
      </w:r>
      <w:r>
        <w:rPr>
          <w:rFonts w:ascii="仿宋_GB2312" w:hAnsi="华文中宋" w:hint="eastAsia"/>
          <w:bCs/>
          <w:szCs w:val="32"/>
          <w:u w:val="single"/>
        </w:rPr>
        <w:t>20</w:t>
      </w:r>
      <w:r w:rsidR="008C43F9">
        <w:rPr>
          <w:rFonts w:ascii="仿宋_GB2312" w:hAnsi="华文中宋" w:hint="eastAsia"/>
          <w:bCs/>
          <w:szCs w:val="32"/>
          <w:u w:val="single"/>
        </w:rPr>
        <w:t xml:space="preserve"> </w:t>
      </w:r>
      <w:r>
        <w:rPr>
          <w:rFonts w:ascii="仿宋_GB2312" w:hAnsi="华文中宋" w:hint="eastAsia"/>
          <w:bCs/>
          <w:szCs w:val="32"/>
          <w:u w:val="single"/>
        </w:rPr>
        <w:t xml:space="preserve"> 年  月  日至20</w:t>
      </w:r>
      <w:r w:rsidR="008C43F9">
        <w:rPr>
          <w:rFonts w:ascii="仿宋_GB2312" w:hAnsi="华文中宋" w:hint="eastAsia"/>
          <w:bCs/>
          <w:szCs w:val="32"/>
          <w:u w:val="single"/>
        </w:rPr>
        <w:t xml:space="preserve"> </w:t>
      </w:r>
      <w:r>
        <w:rPr>
          <w:rFonts w:ascii="仿宋_GB2312" w:hAnsi="华文中宋" w:hint="eastAsia"/>
          <w:bCs/>
          <w:szCs w:val="32"/>
          <w:u w:val="single"/>
        </w:rPr>
        <w:t xml:space="preserve"> 年  月   日 </w:t>
      </w:r>
    </w:p>
    <w:p w:rsidR="00987E3A" w:rsidRDefault="00537EE6" w:rsidP="0077152F">
      <w:pPr>
        <w:spacing w:line="360" w:lineRule="exact"/>
        <w:jc w:val="right"/>
        <w:rPr>
          <w:rFonts w:ascii="仿宋_GB2312" w:hAnsi="华文中宋"/>
          <w:bCs/>
          <w:szCs w:val="32"/>
        </w:rPr>
      </w:pPr>
      <w:r>
        <w:rPr>
          <w:rFonts w:ascii="仿宋_GB2312" w:hAnsi="华文中宋" w:hint="eastAsia"/>
          <w:bCs/>
          <w:szCs w:val="32"/>
        </w:rPr>
        <w:t>单位：元/生</w:t>
      </w:r>
      <w:r w:rsidR="005A7AEF">
        <w:rPr>
          <w:rFonts w:ascii="仿宋_GB2312" w:hAnsi="华文中宋" w:hint="eastAsia"/>
          <w:bCs/>
          <w:szCs w:val="32"/>
        </w:rPr>
        <w:t>.</w:t>
      </w:r>
      <w:r>
        <w:rPr>
          <w:rFonts w:ascii="仿宋_GB2312" w:hAnsi="华文中宋" w:hint="eastAsia"/>
          <w:bCs/>
          <w:szCs w:val="32"/>
        </w:rPr>
        <w:t>学期</w:t>
      </w:r>
    </w:p>
    <w:tbl>
      <w:tblPr>
        <w:tblStyle w:val="a6"/>
        <w:tblW w:w="0" w:type="auto"/>
        <w:tblLook w:val="04A0"/>
      </w:tblPr>
      <w:tblGrid>
        <w:gridCol w:w="4219"/>
        <w:gridCol w:w="3260"/>
        <w:gridCol w:w="1418"/>
        <w:gridCol w:w="3402"/>
        <w:gridCol w:w="1843"/>
      </w:tblGrid>
      <w:tr w:rsidR="00987E3A" w:rsidTr="00C13BFF">
        <w:trPr>
          <w:trHeight w:val="741"/>
        </w:trPr>
        <w:tc>
          <w:tcPr>
            <w:tcW w:w="4219" w:type="dxa"/>
            <w:vAlign w:val="center"/>
          </w:tcPr>
          <w:p w:rsidR="00987E3A" w:rsidRPr="00374456" w:rsidRDefault="00537EE6" w:rsidP="00C13BFF">
            <w:pPr>
              <w:spacing w:line="360" w:lineRule="exact"/>
              <w:jc w:val="center"/>
              <w:rPr>
                <w:rFonts w:ascii="仿宋_GB2312" w:hAnsi="华文中宋"/>
                <w:b/>
                <w:bCs/>
                <w:sz w:val="28"/>
                <w:szCs w:val="28"/>
              </w:rPr>
            </w:pPr>
            <w:r w:rsidRPr="00374456">
              <w:rPr>
                <w:rFonts w:ascii="仿宋_GB2312" w:hAnsi="华文中宋" w:hint="eastAsia"/>
                <w:b/>
                <w:bCs/>
                <w:sz w:val="28"/>
                <w:szCs w:val="28"/>
              </w:rPr>
              <w:t>收费项目</w:t>
            </w:r>
          </w:p>
        </w:tc>
        <w:tc>
          <w:tcPr>
            <w:tcW w:w="3260" w:type="dxa"/>
          </w:tcPr>
          <w:p w:rsidR="00987E3A" w:rsidRPr="00374456" w:rsidRDefault="00537EE6" w:rsidP="00C13BFF">
            <w:pPr>
              <w:spacing w:line="360" w:lineRule="exact"/>
              <w:jc w:val="center"/>
              <w:rPr>
                <w:rFonts w:ascii="仿宋_GB2312" w:hAnsi="华文中宋"/>
                <w:b/>
                <w:bCs/>
                <w:sz w:val="28"/>
                <w:szCs w:val="28"/>
              </w:rPr>
            </w:pPr>
            <w:r w:rsidRPr="00374456">
              <w:rPr>
                <w:rFonts w:ascii="仿宋_GB2312" w:hAnsi="华文中宋" w:hint="eastAsia"/>
                <w:b/>
                <w:bCs/>
                <w:sz w:val="28"/>
                <w:szCs w:val="28"/>
              </w:rPr>
              <w:t>基准收费</w:t>
            </w:r>
          </w:p>
          <w:p w:rsidR="00987E3A" w:rsidRPr="00374456" w:rsidRDefault="00537EE6" w:rsidP="00C13BFF">
            <w:pPr>
              <w:spacing w:line="360" w:lineRule="exact"/>
              <w:jc w:val="center"/>
              <w:rPr>
                <w:rFonts w:ascii="仿宋_GB2312" w:hAnsi="华文中宋"/>
                <w:b/>
                <w:bCs/>
                <w:sz w:val="28"/>
                <w:szCs w:val="28"/>
              </w:rPr>
            </w:pPr>
            <w:r w:rsidRPr="00374456">
              <w:rPr>
                <w:rFonts w:ascii="仿宋_GB2312" w:hAnsi="华文中宋" w:hint="eastAsia"/>
                <w:b/>
                <w:bCs/>
                <w:sz w:val="28"/>
                <w:szCs w:val="28"/>
              </w:rPr>
              <w:t>（或材料价格）</w:t>
            </w:r>
          </w:p>
        </w:tc>
        <w:tc>
          <w:tcPr>
            <w:tcW w:w="1418" w:type="dxa"/>
          </w:tcPr>
          <w:p w:rsidR="00987E3A" w:rsidRPr="00374456" w:rsidRDefault="00537EE6" w:rsidP="00C13BFF">
            <w:pPr>
              <w:spacing w:line="360" w:lineRule="exact"/>
              <w:jc w:val="center"/>
              <w:rPr>
                <w:rFonts w:ascii="仿宋_GB2312" w:hAnsi="华文中宋"/>
                <w:b/>
                <w:bCs/>
                <w:sz w:val="30"/>
                <w:szCs w:val="30"/>
              </w:rPr>
            </w:pPr>
            <w:r w:rsidRPr="00374456">
              <w:rPr>
                <w:rFonts w:ascii="仿宋_GB2312" w:hAnsi="华文中宋" w:hint="eastAsia"/>
                <w:b/>
                <w:bCs/>
                <w:sz w:val="30"/>
                <w:szCs w:val="30"/>
              </w:rPr>
              <w:t>浮动幅度（±%）</w:t>
            </w:r>
          </w:p>
        </w:tc>
        <w:tc>
          <w:tcPr>
            <w:tcW w:w="3402" w:type="dxa"/>
          </w:tcPr>
          <w:p w:rsidR="00987E3A" w:rsidRDefault="00537EE6" w:rsidP="00C13BFF">
            <w:pPr>
              <w:spacing w:line="360" w:lineRule="exact"/>
              <w:jc w:val="center"/>
              <w:rPr>
                <w:rFonts w:ascii="仿宋_GB2312" w:hAnsi="华文中宋"/>
                <w:b/>
                <w:bCs/>
                <w:sz w:val="30"/>
                <w:szCs w:val="30"/>
              </w:rPr>
            </w:pPr>
            <w:r w:rsidRPr="00374456">
              <w:rPr>
                <w:rFonts w:ascii="仿宋_GB2312" w:hAnsi="华文中宋" w:hint="eastAsia"/>
                <w:b/>
                <w:bCs/>
                <w:sz w:val="30"/>
                <w:szCs w:val="30"/>
              </w:rPr>
              <w:t>实收标准</w:t>
            </w:r>
          </w:p>
          <w:p w:rsidR="005A7AEF" w:rsidRPr="00374456" w:rsidRDefault="005A7AEF" w:rsidP="00C13BFF">
            <w:pPr>
              <w:spacing w:line="360" w:lineRule="exact"/>
              <w:jc w:val="center"/>
              <w:rPr>
                <w:rFonts w:ascii="仿宋_GB2312" w:hAnsi="华文中宋"/>
                <w:b/>
                <w:bCs/>
                <w:sz w:val="30"/>
                <w:szCs w:val="30"/>
              </w:rPr>
            </w:pPr>
            <w:r>
              <w:rPr>
                <w:rFonts w:ascii="仿宋_GB2312" w:hAnsi="华文中宋" w:hint="eastAsia"/>
                <w:b/>
                <w:bCs/>
                <w:sz w:val="30"/>
                <w:szCs w:val="30"/>
              </w:rPr>
              <w:t>（或预收材料费用）</w:t>
            </w:r>
          </w:p>
        </w:tc>
        <w:tc>
          <w:tcPr>
            <w:tcW w:w="1843" w:type="dxa"/>
            <w:vAlign w:val="center"/>
          </w:tcPr>
          <w:p w:rsidR="00987E3A" w:rsidRPr="00374456" w:rsidRDefault="00537EE6" w:rsidP="00C13BFF">
            <w:pPr>
              <w:spacing w:line="360" w:lineRule="exact"/>
              <w:jc w:val="center"/>
              <w:rPr>
                <w:rFonts w:ascii="仿宋_GB2312" w:hAnsi="华文中宋"/>
                <w:b/>
                <w:bCs/>
                <w:sz w:val="30"/>
                <w:szCs w:val="30"/>
              </w:rPr>
            </w:pPr>
            <w:r w:rsidRPr="00374456">
              <w:rPr>
                <w:rFonts w:ascii="仿宋_GB2312" w:hAnsi="华文中宋" w:hint="eastAsia"/>
                <w:b/>
                <w:bCs/>
                <w:sz w:val="30"/>
                <w:szCs w:val="30"/>
              </w:rPr>
              <w:t>备注</w:t>
            </w:r>
          </w:p>
        </w:tc>
      </w:tr>
      <w:tr w:rsidR="00987E3A" w:rsidTr="00EE1E16">
        <w:trPr>
          <w:trHeight w:val="482"/>
        </w:trPr>
        <w:tc>
          <w:tcPr>
            <w:tcW w:w="4219" w:type="dxa"/>
          </w:tcPr>
          <w:p w:rsidR="00987E3A" w:rsidRDefault="00537EE6" w:rsidP="0077152F">
            <w:pPr>
              <w:rPr>
                <w:rFonts w:ascii="仿宋_GB2312" w:hAnsi="华文中宋"/>
                <w:bCs/>
                <w:sz w:val="24"/>
              </w:rPr>
            </w:pPr>
            <w:r>
              <w:rPr>
                <w:rFonts w:ascii="仿宋_GB2312" w:hAnsi="华文中宋" w:hint="eastAsia"/>
                <w:bCs/>
                <w:sz w:val="24"/>
              </w:rPr>
              <w:t>一、晚托服务</w:t>
            </w:r>
            <w:r w:rsidR="005F3A55">
              <w:rPr>
                <w:rFonts w:ascii="仿宋_GB2312" w:hAnsi="华文中宋" w:hint="eastAsia"/>
                <w:bCs/>
                <w:sz w:val="24"/>
              </w:rPr>
              <w:t>费</w:t>
            </w:r>
          </w:p>
        </w:tc>
        <w:tc>
          <w:tcPr>
            <w:tcW w:w="3260" w:type="dxa"/>
          </w:tcPr>
          <w:p w:rsidR="00987E3A" w:rsidRPr="005A7AEF" w:rsidRDefault="00987E3A">
            <w:pPr>
              <w:rPr>
                <w:rFonts w:ascii="仿宋_GB2312" w:hAnsi="华文中宋"/>
                <w:bCs/>
                <w:sz w:val="24"/>
              </w:rPr>
            </w:pPr>
          </w:p>
        </w:tc>
        <w:tc>
          <w:tcPr>
            <w:tcW w:w="1418" w:type="dxa"/>
          </w:tcPr>
          <w:p w:rsidR="00987E3A" w:rsidRDefault="00987E3A">
            <w:pPr>
              <w:rPr>
                <w:rFonts w:ascii="仿宋_GB2312" w:hAnsi="华文中宋"/>
                <w:bCs/>
                <w:sz w:val="24"/>
              </w:rPr>
            </w:pPr>
          </w:p>
        </w:tc>
        <w:tc>
          <w:tcPr>
            <w:tcW w:w="3402" w:type="dxa"/>
          </w:tcPr>
          <w:p w:rsidR="00987E3A" w:rsidRDefault="00987E3A">
            <w:pPr>
              <w:rPr>
                <w:rFonts w:ascii="仿宋_GB2312" w:hAnsi="华文中宋"/>
                <w:bCs/>
                <w:sz w:val="24"/>
              </w:rPr>
            </w:pPr>
          </w:p>
        </w:tc>
        <w:tc>
          <w:tcPr>
            <w:tcW w:w="1843" w:type="dxa"/>
          </w:tcPr>
          <w:p w:rsidR="00987E3A" w:rsidRDefault="00987E3A">
            <w:pPr>
              <w:rPr>
                <w:rFonts w:ascii="仿宋_GB2312" w:hAnsi="华文中宋"/>
                <w:bCs/>
                <w:sz w:val="24"/>
              </w:rPr>
            </w:pPr>
          </w:p>
        </w:tc>
      </w:tr>
      <w:tr w:rsidR="005A7AEF" w:rsidTr="00EE1E16">
        <w:trPr>
          <w:trHeight w:val="520"/>
        </w:trPr>
        <w:tc>
          <w:tcPr>
            <w:tcW w:w="4219" w:type="dxa"/>
          </w:tcPr>
          <w:p w:rsidR="005A7AEF" w:rsidRPr="00374456" w:rsidRDefault="005A7AEF">
            <w:pPr>
              <w:rPr>
                <w:rFonts w:ascii="仿宋_GB2312" w:hAnsi="华文中宋"/>
                <w:bCs/>
                <w:sz w:val="24"/>
              </w:rPr>
            </w:pPr>
            <w:r w:rsidRPr="00374456">
              <w:rPr>
                <w:rFonts w:ascii="仿宋_GB2312" w:hAnsi="华文中宋" w:hint="eastAsia"/>
                <w:bCs/>
                <w:sz w:val="24"/>
              </w:rPr>
              <w:t>二、</w:t>
            </w:r>
            <w:r w:rsidRPr="00374456">
              <w:rPr>
                <w:sz w:val="24"/>
              </w:rPr>
              <w:t>手工操作</w:t>
            </w:r>
            <w:r w:rsidRPr="00374456">
              <w:rPr>
                <w:rFonts w:hint="eastAsia"/>
                <w:sz w:val="24"/>
              </w:rPr>
              <w:t>等代收材料费合计</w:t>
            </w:r>
          </w:p>
        </w:tc>
        <w:tc>
          <w:tcPr>
            <w:tcW w:w="3260" w:type="dxa"/>
          </w:tcPr>
          <w:p w:rsidR="005A7AEF" w:rsidRDefault="005A7AEF">
            <w:pPr>
              <w:rPr>
                <w:rFonts w:ascii="仿宋_GB2312" w:hAnsi="华文中宋"/>
                <w:bCs/>
                <w:sz w:val="24"/>
              </w:rPr>
            </w:pPr>
          </w:p>
        </w:tc>
        <w:tc>
          <w:tcPr>
            <w:tcW w:w="1418" w:type="dxa"/>
          </w:tcPr>
          <w:p w:rsidR="005A7AEF" w:rsidRDefault="005A7AEF" w:rsidP="006941B6">
            <w:pPr>
              <w:rPr>
                <w:rFonts w:ascii="仿宋_GB2312" w:hAnsi="华文中宋"/>
                <w:bCs/>
                <w:sz w:val="24"/>
              </w:rPr>
            </w:pPr>
            <w:r>
              <w:rPr>
                <w:rFonts w:ascii="仿宋_GB2312" w:hAnsi="华文中宋" w:hint="eastAsia"/>
                <w:bCs/>
                <w:sz w:val="24"/>
              </w:rPr>
              <w:t>————</w:t>
            </w:r>
          </w:p>
        </w:tc>
        <w:tc>
          <w:tcPr>
            <w:tcW w:w="3402" w:type="dxa"/>
          </w:tcPr>
          <w:p w:rsidR="005A7AEF" w:rsidRDefault="005A7AEF">
            <w:pPr>
              <w:rPr>
                <w:rFonts w:ascii="仿宋_GB2312" w:hAnsi="华文中宋"/>
                <w:bCs/>
                <w:sz w:val="24"/>
              </w:rPr>
            </w:pPr>
          </w:p>
        </w:tc>
        <w:tc>
          <w:tcPr>
            <w:tcW w:w="1843" w:type="dxa"/>
          </w:tcPr>
          <w:p w:rsidR="005A7AEF" w:rsidRDefault="005A7AEF">
            <w:pPr>
              <w:rPr>
                <w:rFonts w:ascii="仿宋_GB2312" w:hAnsi="华文中宋"/>
                <w:bCs/>
                <w:sz w:val="24"/>
              </w:rPr>
            </w:pPr>
          </w:p>
        </w:tc>
      </w:tr>
      <w:tr w:rsidR="005A7AEF" w:rsidTr="00EE1E16">
        <w:trPr>
          <w:trHeight w:val="482"/>
        </w:trPr>
        <w:tc>
          <w:tcPr>
            <w:tcW w:w="4219" w:type="dxa"/>
          </w:tcPr>
          <w:p w:rsidR="005A7AEF" w:rsidRPr="00374456" w:rsidRDefault="005A7AEF">
            <w:pPr>
              <w:rPr>
                <w:rFonts w:ascii="仿宋_GB2312" w:hAnsi="华文中宋"/>
                <w:bCs/>
                <w:sz w:val="24"/>
              </w:rPr>
            </w:pPr>
            <w:r w:rsidRPr="00374456">
              <w:rPr>
                <w:rFonts w:ascii="仿宋_GB2312" w:hAnsi="华文中宋" w:hint="eastAsia"/>
                <w:bCs/>
                <w:sz w:val="24"/>
              </w:rPr>
              <w:t>1、（材料名称）</w:t>
            </w:r>
          </w:p>
        </w:tc>
        <w:tc>
          <w:tcPr>
            <w:tcW w:w="3260" w:type="dxa"/>
          </w:tcPr>
          <w:p w:rsidR="005A7AEF" w:rsidRDefault="005A7AEF">
            <w:pPr>
              <w:rPr>
                <w:rFonts w:ascii="仿宋_GB2312" w:hAnsi="华文中宋"/>
                <w:bCs/>
                <w:sz w:val="24"/>
              </w:rPr>
            </w:pPr>
          </w:p>
        </w:tc>
        <w:tc>
          <w:tcPr>
            <w:tcW w:w="1418" w:type="dxa"/>
          </w:tcPr>
          <w:p w:rsidR="005A7AEF" w:rsidRDefault="005A7AEF">
            <w:pPr>
              <w:rPr>
                <w:rFonts w:ascii="仿宋_GB2312" w:hAnsi="华文中宋"/>
                <w:bCs/>
                <w:sz w:val="24"/>
              </w:rPr>
            </w:pPr>
            <w:r>
              <w:rPr>
                <w:rFonts w:ascii="仿宋_GB2312" w:hAnsi="华文中宋" w:hint="eastAsia"/>
                <w:bCs/>
                <w:sz w:val="24"/>
              </w:rPr>
              <w:t>————</w:t>
            </w:r>
          </w:p>
        </w:tc>
        <w:tc>
          <w:tcPr>
            <w:tcW w:w="3402" w:type="dxa"/>
          </w:tcPr>
          <w:p w:rsidR="005A7AEF" w:rsidRDefault="005A7AEF">
            <w:pPr>
              <w:rPr>
                <w:rFonts w:ascii="仿宋_GB2312" w:hAnsi="华文中宋"/>
                <w:bCs/>
                <w:sz w:val="24"/>
              </w:rPr>
            </w:pPr>
          </w:p>
        </w:tc>
        <w:tc>
          <w:tcPr>
            <w:tcW w:w="1843" w:type="dxa"/>
          </w:tcPr>
          <w:p w:rsidR="005A7AEF" w:rsidRDefault="005A7AEF">
            <w:pPr>
              <w:rPr>
                <w:rFonts w:ascii="仿宋_GB2312" w:hAnsi="华文中宋"/>
                <w:bCs/>
                <w:sz w:val="24"/>
              </w:rPr>
            </w:pPr>
          </w:p>
        </w:tc>
      </w:tr>
      <w:tr w:rsidR="005A7AEF" w:rsidTr="00EE1E16">
        <w:trPr>
          <w:trHeight w:val="482"/>
        </w:trPr>
        <w:tc>
          <w:tcPr>
            <w:tcW w:w="4219" w:type="dxa"/>
          </w:tcPr>
          <w:p w:rsidR="005A7AEF" w:rsidRPr="00374456" w:rsidRDefault="005A7AEF">
            <w:pPr>
              <w:rPr>
                <w:rFonts w:ascii="仿宋_GB2312" w:hAnsi="华文中宋"/>
                <w:bCs/>
                <w:sz w:val="24"/>
              </w:rPr>
            </w:pPr>
            <w:r w:rsidRPr="00374456">
              <w:rPr>
                <w:rFonts w:ascii="仿宋_GB2312" w:hAnsi="华文中宋" w:hint="eastAsia"/>
                <w:bCs/>
                <w:sz w:val="24"/>
              </w:rPr>
              <w:t>2、（材料名称）</w:t>
            </w:r>
          </w:p>
        </w:tc>
        <w:tc>
          <w:tcPr>
            <w:tcW w:w="3260" w:type="dxa"/>
          </w:tcPr>
          <w:p w:rsidR="005A7AEF" w:rsidRDefault="005A7AEF">
            <w:pPr>
              <w:rPr>
                <w:rFonts w:ascii="仿宋_GB2312" w:hAnsi="华文中宋"/>
                <w:bCs/>
                <w:sz w:val="24"/>
              </w:rPr>
            </w:pPr>
          </w:p>
        </w:tc>
        <w:tc>
          <w:tcPr>
            <w:tcW w:w="1418" w:type="dxa"/>
          </w:tcPr>
          <w:p w:rsidR="005A7AEF" w:rsidRDefault="005A7AEF" w:rsidP="006941B6">
            <w:pPr>
              <w:rPr>
                <w:rFonts w:ascii="仿宋_GB2312" w:hAnsi="华文中宋"/>
                <w:bCs/>
                <w:sz w:val="24"/>
              </w:rPr>
            </w:pPr>
            <w:r>
              <w:rPr>
                <w:rFonts w:ascii="仿宋_GB2312" w:hAnsi="华文中宋" w:hint="eastAsia"/>
                <w:bCs/>
                <w:sz w:val="24"/>
              </w:rPr>
              <w:t>————</w:t>
            </w:r>
          </w:p>
        </w:tc>
        <w:tc>
          <w:tcPr>
            <w:tcW w:w="3402" w:type="dxa"/>
          </w:tcPr>
          <w:p w:rsidR="005A7AEF" w:rsidRDefault="005A7AEF">
            <w:pPr>
              <w:rPr>
                <w:rFonts w:ascii="仿宋_GB2312" w:hAnsi="华文中宋"/>
                <w:bCs/>
                <w:sz w:val="24"/>
              </w:rPr>
            </w:pPr>
          </w:p>
        </w:tc>
        <w:tc>
          <w:tcPr>
            <w:tcW w:w="1843" w:type="dxa"/>
          </w:tcPr>
          <w:p w:rsidR="005A7AEF" w:rsidRDefault="005A7AEF">
            <w:pPr>
              <w:rPr>
                <w:rFonts w:ascii="仿宋_GB2312" w:hAnsi="华文中宋"/>
                <w:bCs/>
                <w:sz w:val="24"/>
              </w:rPr>
            </w:pPr>
          </w:p>
        </w:tc>
      </w:tr>
      <w:tr w:rsidR="005A7AEF" w:rsidTr="00EE1E16">
        <w:trPr>
          <w:trHeight w:val="482"/>
        </w:trPr>
        <w:tc>
          <w:tcPr>
            <w:tcW w:w="4219" w:type="dxa"/>
          </w:tcPr>
          <w:p w:rsidR="005A7AEF" w:rsidRPr="00374456" w:rsidRDefault="005A7AEF">
            <w:pPr>
              <w:rPr>
                <w:rFonts w:ascii="仿宋_GB2312" w:hAnsi="华文中宋"/>
                <w:bCs/>
                <w:sz w:val="24"/>
              </w:rPr>
            </w:pPr>
            <w:r w:rsidRPr="00374456">
              <w:rPr>
                <w:rFonts w:ascii="仿宋_GB2312" w:hAnsi="华文中宋" w:hint="eastAsia"/>
                <w:bCs/>
                <w:sz w:val="24"/>
              </w:rPr>
              <w:t>3、（材料名称）</w:t>
            </w:r>
          </w:p>
        </w:tc>
        <w:tc>
          <w:tcPr>
            <w:tcW w:w="3260" w:type="dxa"/>
          </w:tcPr>
          <w:p w:rsidR="005A7AEF" w:rsidRDefault="005A7AEF">
            <w:pPr>
              <w:rPr>
                <w:rFonts w:ascii="仿宋_GB2312" w:hAnsi="华文中宋"/>
                <w:bCs/>
                <w:sz w:val="24"/>
              </w:rPr>
            </w:pPr>
          </w:p>
        </w:tc>
        <w:tc>
          <w:tcPr>
            <w:tcW w:w="1418" w:type="dxa"/>
          </w:tcPr>
          <w:p w:rsidR="005A7AEF" w:rsidRDefault="005A7AEF" w:rsidP="006941B6">
            <w:pPr>
              <w:rPr>
                <w:rFonts w:ascii="仿宋_GB2312" w:hAnsi="华文中宋"/>
                <w:bCs/>
                <w:sz w:val="24"/>
              </w:rPr>
            </w:pPr>
            <w:r>
              <w:rPr>
                <w:rFonts w:ascii="仿宋_GB2312" w:hAnsi="华文中宋" w:hint="eastAsia"/>
                <w:bCs/>
                <w:sz w:val="24"/>
              </w:rPr>
              <w:t>————</w:t>
            </w:r>
          </w:p>
        </w:tc>
        <w:tc>
          <w:tcPr>
            <w:tcW w:w="3402" w:type="dxa"/>
          </w:tcPr>
          <w:p w:rsidR="005A7AEF" w:rsidRDefault="005A7AEF">
            <w:pPr>
              <w:rPr>
                <w:rFonts w:ascii="仿宋_GB2312" w:hAnsi="华文中宋"/>
                <w:bCs/>
                <w:sz w:val="24"/>
              </w:rPr>
            </w:pPr>
          </w:p>
        </w:tc>
        <w:tc>
          <w:tcPr>
            <w:tcW w:w="1843" w:type="dxa"/>
          </w:tcPr>
          <w:p w:rsidR="005A7AEF" w:rsidRDefault="005A7AEF">
            <w:pPr>
              <w:rPr>
                <w:rFonts w:ascii="仿宋_GB2312" w:hAnsi="华文中宋"/>
                <w:bCs/>
                <w:sz w:val="24"/>
              </w:rPr>
            </w:pPr>
          </w:p>
        </w:tc>
      </w:tr>
      <w:tr w:rsidR="005A7AEF" w:rsidTr="00EE1E16">
        <w:trPr>
          <w:trHeight w:val="493"/>
        </w:trPr>
        <w:tc>
          <w:tcPr>
            <w:tcW w:w="4219" w:type="dxa"/>
          </w:tcPr>
          <w:p w:rsidR="005A7AEF" w:rsidRPr="00374456" w:rsidRDefault="005A7AEF">
            <w:pPr>
              <w:rPr>
                <w:rFonts w:ascii="仿宋_GB2312" w:hAnsi="华文中宋"/>
                <w:bCs/>
                <w:sz w:val="24"/>
              </w:rPr>
            </w:pPr>
            <w:r w:rsidRPr="00374456">
              <w:rPr>
                <w:rFonts w:ascii="仿宋_GB2312" w:hAnsi="华文中宋" w:hint="eastAsia"/>
                <w:bCs/>
                <w:sz w:val="24"/>
              </w:rPr>
              <w:t>4、</w:t>
            </w:r>
          </w:p>
        </w:tc>
        <w:tc>
          <w:tcPr>
            <w:tcW w:w="3260" w:type="dxa"/>
          </w:tcPr>
          <w:p w:rsidR="005A7AEF" w:rsidRDefault="005A7AEF">
            <w:pPr>
              <w:rPr>
                <w:rFonts w:ascii="仿宋_GB2312" w:hAnsi="华文中宋"/>
                <w:bCs/>
                <w:sz w:val="24"/>
              </w:rPr>
            </w:pPr>
          </w:p>
        </w:tc>
        <w:tc>
          <w:tcPr>
            <w:tcW w:w="1418" w:type="dxa"/>
          </w:tcPr>
          <w:p w:rsidR="005A7AEF" w:rsidRDefault="005A7AEF" w:rsidP="006941B6">
            <w:pPr>
              <w:rPr>
                <w:rFonts w:ascii="仿宋_GB2312" w:hAnsi="华文中宋"/>
                <w:bCs/>
                <w:sz w:val="24"/>
              </w:rPr>
            </w:pPr>
            <w:r>
              <w:rPr>
                <w:rFonts w:ascii="仿宋_GB2312" w:hAnsi="华文中宋" w:hint="eastAsia"/>
                <w:bCs/>
                <w:sz w:val="24"/>
              </w:rPr>
              <w:t>————</w:t>
            </w:r>
          </w:p>
        </w:tc>
        <w:tc>
          <w:tcPr>
            <w:tcW w:w="3402" w:type="dxa"/>
          </w:tcPr>
          <w:p w:rsidR="005A7AEF" w:rsidRDefault="005A7AEF">
            <w:pPr>
              <w:rPr>
                <w:rFonts w:ascii="仿宋_GB2312" w:hAnsi="华文中宋"/>
                <w:bCs/>
                <w:sz w:val="24"/>
              </w:rPr>
            </w:pPr>
          </w:p>
        </w:tc>
        <w:tc>
          <w:tcPr>
            <w:tcW w:w="1843" w:type="dxa"/>
          </w:tcPr>
          <w:p w:rsidR="005A7AEF" w:rsidRDefault="005A7AEF">
            <w:pPr>
              <w:rPr>
                <w:rFonts w:ascii="仿宋_GB2312" w:hAnsi="华文中宋"/>
                <w:bCs/>
                <w:sz w:val="24"/>
              </w:rPr>
            </w:pPr>
          </w:p>
        </w:tc>
      </w:tr>
    </w:tbl>
    <w:p w:rsidR="00987E3A" w:rsidRDefault="005A7AEF" w:rsidP="00C13BFF">
      <w:pPr>
        <w:spacing w:line="620" w:lineRule="exact"/>
        <w:rPr>
          <w:rFonts w:ascii="仿宋_GB2312" w:hAnsi="华文中宋"/>
          <w:bCs/>
          <w:szCs w:val="32"/>
        </w:rPr>
      </w:pPr>
      <w:r>
        <w:rPr>
          <w:rFonts w:ascii="仿宋_GB2312" w:hAnsi="华文中宋" w:hint="eastAsia"/>
          <w:bCs/>
          <w:szCs w:val="32"/>
        </w:rPr>
        <w:t>注：</w:t>
      </w:r>
      <w:r w:rsidR="00EE1E16">
        <w:rPr>
          <w:rFonts w:ascii="仿宋_GB2312" w:hAnsi="华文中宋" w:hint="eastAsia"/>
          <w:bCs/>
          <w:szCs w:val="32"/>
        </w:rPr>
        <w:t>本备查表一式四份，报县教育局、发改局、市场监管局和幼儿园存档备查各一份。</w:t>
      </w:r>
    </w:p>
    <w:p w:rsidR="00EE1E16" w:rsidRDefault="00EE1E16" w:rsidP="00C13BFF">
      <w:pPr>
        <w:spacing w:line="620" w:lineRule="exact"/>
        <w:rPr>
          <w:rFonts w:ascii="仿宋_GB2312" w:hAnsi="华文中宋"/>
          <w:bCs/>
          <w:szCs w:val="32"/>
        </w:rPr>
        <w:sectPr w:rsidR="00EE1E16">
          <w:pgSz w:w="16838" w:h="11906" w:orient="landscape"/>
          <w:pgMar w:top="1803" w:right="1440" w:bottom="1803" w:left="1440" w:header="851" w:footer="992" w:gutter="0"/>
          <w:cols w:space="0"/>
          <w:docGrid w:type="lines" w:linePitch="436"/>
        </w:sectPr>
      </w:pPr>
      <w:r>
        <w:rPr>
          <w:rFonts w:ascii="仿宋_GB2312" w:hAnsi="华文中宋" w:hint="eastAsia"/>
          <w:bCs/>
          <w:szCs w:val="32"/>
        </w:rPr>
        <w:t>填表人：                      审核人：                      填报时间：20</w:t>
      </w:r>
      <w:r w:rsidR="008C43F9">
        <w:rPr>
          <w:rFonts w:ascii="仿宋_GB2312" w:hAnsi="华文中宋" w:hint="eastAsia"/>
          <w:bCs/>
          <w:szCs w:val="32"/>
        </w:rPr>
        <w:t xml:space="preserve"> </w:t>
      </w:r>
      <w:r>
        <w:rPr>
          <w:rFonts w:ascii="仿宋_GB2312" w:hAnsi="华文中宋" w:hint="eastAsia"/>
          <w:bCs/>
          <w:szCs w:val="32"/>
        </w:rPr>
        <w:t xml:space="preserve"> 年  月   日</w:t>
      </w:r>
    </w:p>
    <w:p w:rsidR="00987E3A" w:rsidRDefault="00537EE6">
      <w:pPr>
        <w:rPr>
          <w:rFonts w:ascii="仿宋_GB2312" w:hAnsi="华文中宋"/>
          <w:bCs/>
          <w:szCs w:val="32"/>
        </w:rPr>
      </w:pPr>
      <w:bookmarkStart w:id="2" w:name="_GoBack"/>
      <w:bookmarkEnd w:id="2"/>
      <w:r>
        <w:rPr>
          <w:rFonts w:ascii="仿宋_GB2312" w:hAnsi="华文中宋" w:hint="eastAsia"/>
          <w:bCs/>
          <w:szCs w:val="32"/>
        </w:rPr>
        <w:lastRenderedPageBreak/>
        <w:t>附件：</w:t>
      </w:r>
    </w:p>
    <w:p w:rsidR="00987E3A" w:rsidRDefault="00537EE6">
      <w:pPr>
        <w:spacing w:line="720" w:lineRule="exact"/>
        <w:ind w:right="57"/>
        <w:jc w:val="center"/>
        <w:rPr>
          <w:rFonts w:ascii="方正小标宋简体" w:eastAsia="方正小标宋简体" w:hAnsi="黑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《</w:t>
      </w:r>
      <w:r>
        <w:rPr>
          <w:rFonts w:ascii="方正小标宋简体" w:eastAsia="方正小标宋简体" w:hAnsi="宋体" w:hint="eastAsia"/>
          <w:snapToGrid w:val="0"/>
          <w:spacing w:val="-20"/>
          <w:kern w:val="0"/>
          <w:sz w:val="44"/>
          <w:szCs w:val="44"/>
        </w:rPr>
        <w:t>关于核定公办</w:t>
      </w:r>
      <w:r>
        <w:rPr>
          <w:rFonts w:ascii="方正小标宋简体" w:eastAsia="方正小标宋简体" w:hAnsi="宋体" w:cs="方正小标宋简体" w:hint="eastAsia"/>
          <w:snapToGrid w:val="0"/>
          <w:color w:val="000000"/>
          <w:spacing w:val="-20"/>
          <w:kern w:val="0"/>
          <w:sz w:val="44"/>
          <w:szCs w:val="44"/>
        </w:rPr>
        <w:t>幼儿园放学后园内托管服务</w:t>
      </w:r>
      <w:r>
        <w:rPr>
          <w:rFonts w:ascii="方正小标宋简体" w:eastAsia="方正小标宋简体" w:hAnsi="宋体" w:hint="eastAsia"/>
          <w:snapToGrid w:val="0"/>
          <w:spacing w:val="-20"/>
          <w:kern w:val="0"/>
          <w:sz w:val="44"/>
          <w:szCs w:val="44"/>
        </w:rPr>
        <w:t>收费标准的通知</w:t>
      </w:r>
      <w:r>
        <w:rPr>
          <w:rFonts w:ascii="方正小标宋简体" w:eastAsia="方正小标宋简体" w:hAnsi="黑体" w:hint="eastAsia"/>
          <w:sz w:val="44"/>
          <w:szCs w:val="44"/>
        </w:rPr>
        <w:t>》</w:t>
      </w:r>
      <w:r>
        <w:rPr>
          <w:rFonts w:ascii="方正小标宋简体" w:eastAsia="方正小标宋简体" w:hAnsi="黑体" w:hint="eastAsia"/>
          <w:kern w:val="0"/>
          <w:sz w:val="44"/>
          <w:szCs w:val="44"/>
        </w:rPr>
        <w:t>政策解读</w:t>
      </w:r>
    </w:p>
    <w:p w:rsidR="00987E3A" w:rsidRDefault="00987E3A">
      <w:pPr>
        <w:ind w:right="180"/>
        <w:jc w:val="center"/>
        <w:rPr>
          <w:b/>
          <w:kern w:val="0"/>
          <w:szCs w:val="32"/>
        </w:rPr>
      </w:pPr>
    </w:p>
    <w:p w:rsidR="00987E3A" w:rsidRPr="00C13BFF" w:rsidRDefault="00537EE6">
      <w:pPr>
        <w:pStyle w:val="a5"/>
        <w:spacing w:before="0" w:beforeAutospacing="0" w:after="0" w:afterAutospacing="0" w:line="600" w:lineRule="exact"/>
        <w:ind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根据</w:t>
      </w:r>
      <w:r w:rsidR="00C13BFF" w:rsidRPr="00C13BFF">
        <w:rPr>
          <w:rFonts w:ascii="Times New Roman" w:eastAsia="仿宋_GB2312" w:hAnsi="Times New Roman" w:cs="Times New Roman"/>
          <w:color w:val="000000"/>
          <w:sz w:val="32"/>
          <w:szCs w:val="32"/>
        </w:rPr>
        <w:t>《</w:t>
      </w:r>
      <w:r w:rsidR="00C13BFF" w:rsidRPr="00C13BF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衢州市</w:t>
      </w:r>
      <w:r w:rsidR="00C13BFF" w:rsidRPr="00C13BFF">
        <w:rPr>
          <w:rFonts w:ascii="Times New Roman" w:eastAsia="仿宋_GB2312" w:hAnsi="Times New Roman" w:cs="Times New Roman"/>
          <w:color w:val="000000"/>
          <w:sz w:val="32"/>
          <w:szCs w:val="32"/>
        </w:rPr>
        <w:t>教育局</w:t>
      </w:r>
      <w:r w:rsidR="00C13BFF" w:rsidRPr="00C13BF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等四部门</w:t>
      </w:r>
      <w:r w:rsidR="00C13BFF" w:rsidRPr="00C13BFF">
        <w:rPr>
          <w:rFonts w:ascii="Times New Roman" w:eastAsia="仿宋_GB2312" w:hAnsi="Times New Roman" w:cs="Times New Roman"/>
          <w:color w:val="000000"/>
          <w:sz w:val="32"/>
          <w:szCs w:val="32"/>
        </w:rPr>
        <w:t>关于开展</w:t>
      </w:r>
      <w:r w:rsidR="00C13BFF" w:rsidRPr="00C13BF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全市公办</w:t>
      </w:r>
      <w:r w:rsidR="00C13BFF" w:rsidRPr="00C13BFF">
        <w:rPr>
          <w:rFonts w:ascii="Times New Roman" w:eastAsia="仿宋_GB2312" w:hAnsi="Times New Roman" w:cs="Times New Roman"/>
          <w:color w:val="000000"/>
          <w:sz w:val="32"/>
          <w:szCs w:val="32"/>
        </w:rPr>
        <w:t>幼儿园放学后园内托管服务工作的</w:t>
      </w:r>
      <w:r w:rsidR="00C13BFF" w:rsidRPr="00C13BF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指导意见</w:t>
      </w:r>
      <w:r w:rsidR="00C13BFF" w:rsidRPr="00C13BFF">
        <w:rPr>
          <w:rFonts w:ascii="Times New Roman" w:eastAsia="仿宋_GB2312" w:hAnsi="Times New Roman" w:cs="Times New Roman"/>
          <w:color w:val="000000"/>
          <w:sz w:val="32"/>
          <w:szCs w:val="32"/>
        </w:rPr>
        <w:t>》</w:t>
      </w:r>
      <w:r w:rsidR="00C13BFF" w:rsidRPr="00C13BF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（衢</w:t>
      </w:r>
      <w:r w:rsidR="00C13BFF" w:rsidRPr="00C13BFF">
        <w:rPr>
          <w:rFonts w:ascii="Times New Roman" w:eastAsia="仿宋_GB2312" w:hAnsi="Times New Roman" w:cs="Times New Roman"/>
          <w:color w:val="000000"/>
          <w:sz w:val="32"/>
          <w:szCs w:val="32"/>
        </w:rPr>
        <w:t>教〔</w:t>
      </w:r>
      <w:r w:rsidR="00C13BFF" w:rsidRPr="00C13BFF">
        <w:rPr>
          <w:rFonts w:ascii="Times New Roman" w:eastAsia="仿宋_GB2312" w:hAnsi="Times New Roman" w:cs="Times New Roman"/>
          <w:color w:val="000000"/>
          <w:sz w:val="32"/>
          <w:szCs w:val="32"/>
        </w:rPr>
        <w:t>202</w:t>
      </w:r>
      <w:r w:rsidR="00C13BFF" w:rsidRPr="00C13BF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  <w:r w:rsidR="00C13BFF" w:rsidRPr="00C13BFF">
        <w:rPr>
          <w:rFonts w:ascii="Times New Roman" w:eastAsia="仿宋_GB2312" w:hAnsi="Times New Roman" w:cs="Times New Roman"/>
          <w:color w:val="000000"/>
          <w:sz w:val="32"/>
          <w:szCs w:val="32"/>
        </w:rPr>
        <w:t>〕</w:t>
      </w:r>
      <w:r w:rsidR="00C13BFF" w:rsidRPr="00C13BF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45 </w:t>
      </w:r>
      <w:r w:rsidR="00C13BFF" w:rsidRPr="00C13BFF">
        <w:rPr>
          <w:rFonts w:ascii="Times New Roman" w:eastAsia="仿宋_GB2312" w:hAnsi="Times New Roman" w:cs="Times New Roman"/>
          <w:color w:val="000000"/>
          <w:sz w:val="32"/>
          <w:szCs w:val="32"/>
        </w:rPr>
        <w:t>号）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的规定，</w:t>
      </w:r>
      <w:r w:rsidRPr="00C13BFF">
        <w:rPr>
          <w:rFonts w:ascii="Times New Roman" w:eastAsia="仿宋_GB2312" w:hAnsi="Times New Roman" w:cs="Times New Roman"/>
          <w:color w:val="000000"/>
          <w:sz w:val="32"/>
          <w:szCs w:val="32"/>
        </w:rPr>
        <w:t>经成本调查和公开征求意见及集体审议，龙游县发展和改革局会同县教育局出台了《</w:t>
      </w:r>
      <w:r w:rsidRPr="00C13BF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关于核定公办幼儿园放学后园内托管服务收费标准的通知</w:t>
      </w:r>
      <w:r w:rsidRPr="00C13BFF">
        <w:rPr>
          <w:rFonts w:ascii="Times New Roman" w:eastAsia="仿宋_GB2312" w:hAnsi="Times New Roman" w:cs="Times New Roman"/>
          <w:color w:val="000000"/>
          <w:sz w:val="32"/>
          <w:szCs w:val="32"/>
        </w:rPr>
        <w:t>》。</w:t>
      </w:r>
    </w:p>
    <w:p w:rsidR="00987E3A" w:rsidRDefault="00537EE6">
      <w:pPr>
        <w:pStyle w:val="a5"/>
        <w:spacing w:before="0" w:beforeAutospacing="0" w:after="0" w:afterAutospacing="0" w:line="600" w:lineRule="exact"/>
        <w:ind w:firstLine="640"/>
        <w:jc w:val="both"/>
        <w:rPr>
          <w:rFonts w:ascii="黑体" w:eastAsia="黑体" w:hAnsi="Times New Roman" w:cs="Times New Roman"/>
          <w:color w:val="auto"/>
          <w:sz w:val="32"/>
          <w:szCs w:val="32"/>
        </w:rPr>
      </w:pPr>
      <w:r>
        <w:rPr>
          <w:rFonts w:ascii="黑体" w:eastAsia="黑体" w:hAnsi="Times New Roman" w:cs="Times New Roman" w:hint="eastAsia"/>
          <w:color w:val="auto"/>
          <w:sz w:val="32"/>
          <w:szCs w:val="32"/>
        </w:rPr>
        <w:t>一、出台背景</w:t>
      </w:r>
    </w:p>
    <w:p w:rsidR="00987E3A" w:rsidRDefault="00537EE6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auto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开展幼儿园放学后托管服务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（简称晚托服务）</w:t>
      </w:r>
      <w:r>
        <w:rPr>
          <w:rFonts w:ascii="Times New Roman" w:eastAsia="仿宋_GB2312" w:hAnsi="Times New Roman" w:cs="Times New Roman"/>
          <w:sz w:val="32"/>
          <w:szCs w:val="32"/>
        </w:rPr>
        <w:t>，是帮助家长破解因工作等原因不能按时接送幼儿难题、保障幼儿安全、促进幼儿健康成长的重要举措；是回应社会关切，解决幼儿园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放学早、接送难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矛盾，进一步增强教育服务能力、使人民群众具有更多获得感和幸福感的关键小事、民生实事。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晚托服务是指在幼儿园完成正常的保教任务之外，基于幼儿家长自愿和教师自愿，针对确实有接送困难的家庭，由幼儿所在幼儿园为主具体承担的具有公益性、非普遍性的托管服务。晚托服务不属于基本公共服务范畴，但它是体现教育为民服务、政府为民办实事的一项重要举措。</w:t>
      </w:r>
    </w:p>
    <w:p w:rsidR="00987E3A" w:rsidRDefault="00537EE6">
      <w:pPr>
        <w:pStyle w:val="a5"/>
        <w:spacing w:before="0" w:beforeAutospacing="0" w:after="0" w:afterAutospacing="0" w:line="600" w:lineRule="exact"/>
        <w:ind w:firstLine="641"/>
        <w:jc w:val="both"/>
        <w:rPr>
          <w:rFonts w:ascii="黑体" w:eastAsia="黑体" w:hAnsi="Times New Roman" w:cs="Times New Roman"/>
          <w:color w:val="333333"/>
          <w:sz w:val="32"/>
          <w:szCs w:val="32"/>
        </w:rPr>
      </w:pPr>
      <w:r>
        <w:rPr>
          <w:rFonts w:ascii="黑体" w:eastAsia="黑体" w:hAnsi="Times New Roman" w:cs="Times New Roman" w:hint="eastAsia"/>
          <w:color w:val="333333"/>
          <w:sz w:val="32"/>
          <w:szCs w:val="32"/>
        </w:rPr>
        <w:t>二、主要内容</w:t>
      </w:r>
    </w:p>
    <w:p w:rsidR="00987E3A" w:rsidRDefault="00537EE6">
      <w:pPr>
        <w:spacing w:line="600" w:lineRule="exact"/>
        <w:ind w:firstLineChars="200" w:firstLine="640"/>
        <w:rPr>
          <w:spacing w:val="-8"/>
          <w:szCs w:val="32"/>
        </w:rPr>
      </w:pPr>
      <w:r>
        <w:rPr>
          <w:rFonts w:hint="eastAsia"/>
          <w:color w:val="0F0020"/>
          <w:kern w:val="0"/>
          <w:szCs w:val="32"/>
        </w:rPr>
        <w:t>晚托服务</w:t>
      </w:r>
      <w:r>
        <w:rPr>
          <w:rFonts w:hint="eastAsia"/>
          <w:color w:val="000000"/>
          <w:kern w:val="0"/>
          <w:szCs w:val="32"/>
        </w:rPr>
        <w:t>坚持家长自愿、公益性和非营利性原则，并实</w:t>
      </w:r>
      <w:r>
        <w:rPr>
          <w:rFonts w:hint="eastAsia"/>
          <w:color w:val="000000"/>
          <w:kern w:val="0"/>
          <w:szCs w:val="32"/>
        </w:rPr>
        <w:lastRenderedPageBreak/>
        <w:t>行指导价管理。</w:t>
      </w:r>
      <w:r w:rsidRPr="008C43F9">
        <w:rPr>
          <w:rFonts w:hint="eastAsia"/>
          <w:kern w:val="0"/>
          <w:szCs w:val="32"/>
        </w:rPr>
        <w:t>基准收费标准为每生</w:t>
      </w:r>
      <w:r w:rsidR="00B232C8" w:rsidRPr="00B232C8">
        <w:rPr>
          <w:rFonts w:hint="eastAsia"/>
          <w:kern w:val="0"/>
          <w:szCs w:val="32"/>
          <w:u w:val="single"/>
        </w:rPr>
        <w:t>每</w:t>
      </w:r>
      <w:r w:rsidRPr="008C43F9">
        <w:rPr>
          <w:rFonts w:hint="eastAsia"/>
          <w:kern w:val="0"/>
          <w:szCs w:val="32"/>
        </w:rPr>
        <w:t>学期</w:t>
      </w:r>
      <w:r w:rsidRPr="008C43F9">
        <w:rPr>
          <w:rFonts w:hint="eastAsia"/>
          <w:kern w:val="0"/>
          <w:szCs w:val="32"/>
        </w:rPr>
        <w:t>500</w:t>
      </w:r>
      <w:r w:rsidRPr="008C43F9">
        <w:rPr>
          <w:rFonts w:hint="eastAsia"/>
          <w:kern w:val="0"/>
          <w:szCs w:val="32"/>
        </w:rPr>
        <w:t>元，上下浮动幅度不超过</w:t>
      </w:r>
      <w:r w:rsidRPr="008C43F9">
        <w:rPr>
          <w:rFonts w:hint="eastAsia"/>
          <w:kern w:val="0"/>
          <w:szCs w:val="32"/>
        </w:rPr>
        <w:t>30%</w:t>
      </w:r>
      <w:r w:rsidRPr="008C43F9">
        <w:rPr>
          <w:rFonts w:hint="eastAsia"/>
          <w:kern w:val="0"/>
          <w:szCs w:val="32"/>
        </w:rPr>
        <w:t>。各公办幼儿园结合等级、家长需求、社会承受能力等情况，可在上述标准和浮动幅度范围内自行确定具体收费标准并报教育、发改、市场监管等部门备查。晚托服务期间发生的</w:t>
      </w:r>
      <w:r w:rsidRPr="008C43F9">
        <w:rPr>
          <w:szCs w:val="32"/>
        </w:rPr>
        <w:t>手工操作</w:t>
      </w:r>
      <w:r w:rsidRPr="008C43F9">
        <w:rPr>
          <w:rFonts w:hint="eastAsia"/>
          <w:szCs w:val="32"/>
        </w:rPr>
        <w:t>等</w:t>
      </w:r>
      <w:r w:rsidRPr="008C43F9">
        <w:rPr>
          <w:szCs w:val="32"/>
        </w:rPr>
        <w:t>材料费</w:t>
      </w:r>
      <w:r w:rsidRPr="008C43F9">
        <w:rPr>
          <w:rFonts w:hint="eastAsia"/>
          <w:szCs w:val="32"/>
        </w:rPr>
        <w:t>按实计收，学期末公示结算，多退少补。</w:t>
      </w:r>
    </w:p>
    <w:p w:rsidR="00987E3A" w:rsidRDefault="00537EE6">
      <w:pPr>
        <w:spacing w:line="600" w:lineRule="exact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F0020"/>
          <w:kern w:val="0"/>
          <w:szCs w:val="32"/>
        </w:rPr>
        <w:t>晚托服务</w:t>
      </w:r>
      <w:r>
        <w:rPr>
          <w:color w:val="000000"/>
          <w:kern w:val="0"/>
          <w:szCs w:val="32"/>
        </w:rPr>
        <w:t>收费可按学期收取，因故未参与</w:t>
      </w:r>
      <w:r>
        <w:rPr>
          <w:rFonts w:hint="eastAsia"/>
          <w:color w:val="0F0020"/>
          <w:kern w:val="0"/>
          <w:szCs w:val="32"/>
        </w:rPr>
        <w:t>晚托服务</w:t>
      </w:r>
      <w:r>
        <w:rPr>
          <w:color w:val="000000"/>
          <w:kern w:val="0"/>
          <w:szCs w:val="32"/>
        </w:rPr>
        <w:t>和中途参与</w:t>
      </w:r>
      <w:r>
        <w:rPr>
          <w:rFonts w:hint="eastAsia"/>
          <w:color w:val="0F0020"/>
          <w:kern w:val="0"/>
          <w:szCs w:val="32"/>
        </w:rPr>
        <w:t>晚托服务</w:t>
      </w:r>
      <w:r>
        <w:rPr>
          <w:color w:val="000000"/>
          <w:kern w:val="0"/>
          <w:szCs w:val="32"/>
        </w:rPr>
        <w:t>的学生，学校应按实际参与</w:t>
      </w:r>
      <w:r>
        <w:rPr>
          <w:rFonts w:hint="eastAsia"/>
          <w:color w:val="0F0020"/>
          <w:kern w:val="0"/>
          <w:szCs w:val="32"/>
        </w:rPr>
        <w:t>晚托</w:t>
      </w:r>
      <w:r>
        <w:rPr>
          <w:color w:val="000000"/>
          <w:kern w:val="0"/>
          <w:szCs w:val="32"/>
        </w:rPr>
        <w:t>时间收取</w:t>
      </w:r>
      <w:r>
        <w:rPr>
          <w:rFonts w:hint="eastAsia"/>
          <w:color w:val="0F0020"/>
          <w:kern w:val="0"/>
          <w:szCs w:val="32"/>
        </w:rPr>
        <w:t>晚托服务</w:t>
      </w:r>
      <w:r>
        <w:rPr>
          <w:color w:val="000000"/>
          <w:kern w:val="0"/>
          <w:szCs w:val="32"/>
        </w:rPr>
        <w:t>费</w:t>
      </w:r>
      <w:r>
        <w:rPr>
          <w:rFonts w:hint="eastAsia"/>
          <w:color w:val="000000"/>
          <w:kern w:val="0"/>
          <w:szCs w:val="32"/>
        </w:rPr>
        <w:t>（</w:t>
      </w:r>
      <w:r>
        <w:rPr>
          <w:color w:val="000000"/>
          <w:kern w:val="0"/>
          <w:szCs w:val="32"/>
        </w:rPr>
        <w:t>每学年按</w:t>
      </w:r>
      <w:r>
        <w:rPr>
          <w:color w:val="000000"/>
          <w:kern w:val="0"/>
          <w:szCs w:val="32"/>
        </w:rPr>
        <w:t xml:space="preserve"> 10 </w:t>
      </w:r>
      <w:r>
        <w:rPr>
          <w:color w:val="000000"/>
          <w:kern w:val="0"/>
          <w:szCs w:val="32"/>
        </w:rPr>
        <w:t>个月</w:t>
      </w:r>
      <w:r>
        <w:rPr>
          <w:rFonts w:hint="eastAsia"/>
          <w:color w:val="000000"/>
          <w:kern w:val="0"/>
          <w:szCs w:val="32"/>
        </w:rPr>
        <w:t>或</w:t>
      </w:r>
      <w:r>
        <w:rPr>
          <w:color w:val="000000"/>
          <w:kern w:val="0"/>
          <w:szCs w:val="32"/>
        </w:rPr>
        <w:t>每学期按</w:t>
      </w:r>
      <w:r>
        <w:rPr>
          <w:color w:val="000000"/>
          <w:kern w:val="0"/>
          <w:szCs w:val="32"/>
        </w:rPr>
        <w:t xml:space="preserve"> 5 </w:t>
      </w:r>
      <w:r>
        <w:rPr>
          <w:color w:val="000000"/>
          <w:kern w:val="0"/>
          <w:szCs w:val="32"/>
        </w:rPr>
        <w:t>个月计算，一个月按</w:t>
      </w:r>
      <w:r>
        <w:rPr>
          <w:color w:val="000000"/>
          <w:kern w:val="0"/>
          <w:szCs w:val="32"/>
        </w:rPr>
        <w:t>30</w:t>
      </w:r>
      <w:r>
        <w:rPr>
          <w:color w:val="000000"/>
          <w:kern w:val="0"/>
          <w:szCs w:val="32"/>
        </w:rPr>
        <w:t>天计算，不足</w:t>
      </w:r>
      <w:r>
        <w:rPr>
          <w:color w:val="000000"/>
          <w:kern w:val="0"/>
          <w:szCs w:val="32"/>
        </w:rPr>
        <w:t>15</w:t>
      </w:r>
      <w:r>
        <w:rPr>
          <w:color w:val="000000"/>
          <w:kern w:val="0"/>
          <w:szCs w:val="32"/>
        </w:rPr>
        <w:t>天的按半个月收取，超过</w:t>
      </w:r>
      <w:r>
        <w:rPr>
          <w:color w:val="000000"/>
          <w:kern w:val="0"/>
          <w:szCs w:val="32"/>
        </w:rPr>
        <w:t>15</w:t>
      </w:r>
      <w:r>
        <w:rPr>
          <w:color w:val="000000"/>
          <w:kern w:val="0"/>
          <w:szCs w:val="32"/>
        </w:rPr>
        <w:t>天的按</w:t>
      </w:r>
      <w:r>
        <w:rPr>
          <w:color w:val="000000"/>
          <w:kern w:val="0"/>
          <w:szCs w:val="32"/>
        </w:rPr>
        <w:t>1</w:t>
      </w:r>
      <w:r>
        <w:rPr>
          <w:color w:val="000000"/>
          <w:kern w:val="0"/>
          <w:szCs w:val="32"/>
        </w:rPr>
        <w:t>个月收取</w:t>
      </w:r>
      <w:r>
        <w:rPr>
          <w:rFonts w:hint="eastAsia"/>
          <w:color w:val="000000"/>
          <w:kern w:val="0"/>
          <w:szCs w:val="32"/>
        </w:rPr>
        <w:t>）</w:t>
      </w:r>
      <w:r>
        <w:rPr>
          <w:color w:val="000000"/>
          <w:kern w:val="0"/>
          <w:szCs w:val="32"/>
        </w:rPr>
        <w:t>。对家庭经济困难幼儿参加</w:t>
      </w:r>
      <w:r>
        <w:rPr>
          <w:rFonts w:hint="eastAsia"/>
          <w:color w:val="0F0020"/>
          <w:kern w:val="0"/>
          <w:szCs w:val="32"/>
        </w:rPr>
        <w:t>晚托服务</w:t>
      </w:r>
      <w:r>
        <w:rPr>
          <w:color w:val="000000"/>
          <w:kern w:val="0"/>
          <w:szCs w:val="32"/>
        </w:rPr>
        <w:t>的，</w:t>
      </w:r>
      <w:r w:rsidRPr="008C43F9">
        <w:rPr>
          <w:color w:val="000000"/>
          <w:kern w:val="0"/>
          <w:szCs w:val="32"/>
        </w:rPr>
        <w:t>幼儿园予以适当减免</w:t>
      </w:r>
      <w:r w:rsidRPr="008C43F9">
        <w:rPr>
          <w:rFonts w:hint="eastAsia"/>
          <w:color w:val="000000"/>
          <w:kern w:val="0"/>
          <w:szCs w:val="32"/>
        </w:rPr>
        <w:t>晚托</w:t>
      </w:r>
      <w:r w:rsidRPr="008C43F9">
        <w:rPr>
          <w:kern w:val="0"/>
          <w:szCs w:val="32"/>
        </w:rPr>
        <w:t>服务费。</w:t>
      </w:r>
      <w:r w:rsidRPr="008C43F9">
        <w:rPr>
          <w:rFonts w:hint="eastAsia"/>
          <w:kern w:val="0"/>
          <w:szCs w:val="32"/>
        </w:rPr>
        <w:t>晚托服务期间的收支应单独列账，专项核算</w:t>
      </w:r>
      <w:r w:rsidR="00DD35B6" w:rsidRPr="008C43F9">
        <w:rPr>
          <w:rFonts w:hint="eastAsia"/>
          <w:kern w:val="0"/>
          <w:szCs w:val="32"/>
        </w:rPr>
        <w:t>，</w:t>
      </w:r>
      <w:r w:rsidR="00D6034F" w:rsidRPr="008C43F9">
        <w:rPr>
          <w:rFonts w:hint="eastAsia"/>
          <w:kern w:val="0"/>
          <w:szCs w:val="32"/>
        </w:rPr>
        <w:t>期初</w:t>
      </w:r>
      <w:r w:rsidR="00DD35B6" w:rsidRPr="008C43F9">
        <w:rPr>
          <w:rFonts w:hint="eastAsia"/>
          <w:kern w:val="0"/>
          <w:szCs w:val="32"/>
        </w:rPr>
        <w:t>公开</w:t>
      </w:r>
      <w:r w:rsidR="00D6034F" w:rsidRPr="008C43F9">
        <w:rPr>
          <w:rFonts w:hint="eastAsia"/>
          <w:kern w:val="0"/>
          <w:szCs w:val="32"/>
        </w:rPr>
        <w:t>项目和标准</w:t>
      </w:r>
      <w:r w:rsidR="00DD35B6" w:rsidRPr="008C43F9">
        <w:rPr>
          <w:rFonts w:hint="eastAsia"/>
          <w:kern w:val="0"/>
          <w:szCs w:val="32"/>
        </w:rPr>
        <w:t>，期末公布结算</w:t>
      </w:r>
      <w:r w:rsidRPr="008C43F9">
        <w:rPr>
          <w:rFonts w:hint="eastAsia"/>
          <w:kern w:val="0"/>
          <w:szCs w:val="32"/>
        </w:rPr>
        <w:t>。</w:t>
      </w:r>
      <w:r>
        <w:rPr>
          <w:color w:val="000000"/>
          <w:szCs w:val="32"/>
        </w:rPr>
        <w:t>本通知自</w:t>
      </w:r>
      <w:r>
        <w:rPr>
          <w:color w:val="000000"/>
          <w:szCs w:val="32"/>
        </w:rPr>
        <w:t>202</w:t>
      </w:r>
      <w:r>
        <w:rPr>
          <w:rFonts w:hint="eastAsia"/>
          <w:color w:val="000000"/>
          <w:szCs w:val="32"/>
        </w:rPr>
        <w:t>2</w:t>
      </w:r>
      <w:r>
        <w:rPr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春季开学</w:t>
      </w:r>
      <w:r>
        <w:rPr>
          <w:color w:val="000000"/>
          <w:szCs w:val="32"/>
        </w:rPr>
        <w:t>起执行。</w:t>
      </w:r>
    </w:p>
    <w:p w:rsidR="00987E3A" w:rsidRDefault="00987E3A">
      <w:pPr>
        <w:spacing w:line="540" w:lineRule="exact"/>
        <w:ind w:firstLineChars="200" w:firstLine="640"/>
        <w:rPr>
          <w:rFonts w:ascii="方正仿宋_GBK" w:eastAsia="方正仿宋_GBK"/>
          <w:szCs w:val="32"/>
        </w:rPr>
      </w:pPr>
    </w:p>
    <w:p w:rsidR="00987E3A" w:rsidRDefault="00987E3A"/>
    <w:p w:rsidR="00987E3A" w:rsidRDefault="00987E3A"/>
    <w:sectPr w:rsidR="00987E3A" w:rsidSect="00987E3A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5F6" w:rsidRDefault="002205F6" w:rsidP="00987E3A">
      <w:r>
        <w:separator/>
      </w:r>
    </w:p>
  </w:endnote>
  <w:endnote w:type="continuationSeparator" w:id="1">
    <w:p w:rsidR="002205F6" w:rsidRDefault="002205F6" w:rsidP="00987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5F6" w:rsidRDefault="002205F6" w:rsidP="00987E3A">
      <w:r>
        <w:separator/>
      </w:r>
    </w:p>
  </w:footnote>
  <w:footnote w:type="continuationSeparator" w:id="1">
    <w:p w:rsidR="002205F6" w:rsidRDefault="002205F6" w:rsidP="00987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E3A" w:rsidRDefault="00987E3A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E3A" w:rsidRDefault="00987E3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218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171"/>
    <w:rsid w:val="000451DF"/>
    <w:rsid w:val="000C6982"/>
    <w:rsid w:val="000E10B9"/>
    <w:rsid w:val="000F0DC6"/>
    <w:rsid w:val="001617ED"/>
    <w:rsid w:val="002205F6"/>
    <w:rsid w:val="0029518F"/>
    <w:rsid w:val="002A4AC9"/>
    <w:rsid w:val="002A6932"/>
    <w:rsid w:val="002C3F9D"/>
    <w:rsid w:val="00374456"/>
    <w:rsid w:val="00441DB8"/>
    <w:rsid w:val="004472B6"/>
    <w:rsid w:val="0046718A"/>
    <w:rsid w:val="00473164"/>
    <w:rsid w:val="00507437"/>
    <w:rsid w:val="00537EE6"/>
    <w:rsid w:val="00574264"/>
    <w:rsid w:val="005A2C7C"/>
    <w:rsid w:val="005A7AEF"/>
    <w:rsid w:val="005B0B71"/>
    <w:rsid w:val="005B261C"/>
    <w:rsid w:val="005C3991"/>
    <w:rsid w:val="005D3D24"/>
    <w:rsid w:val="005F3A55"/>
    <w:rsid w:val="005F4336"/>
    <w:rsid w:val="005F5CB3"/>
    <w:rsid w:val="006254FE"/>
    <w:rsid w:val="006477BB"/>
    <w:rsid w:val="006E5DF6"/>
    <w:rsid w:val="006F2DA3"/>
    <w:rsid w:val="0072494B"/>
    <w:rsid w:val="00740F1D"/>
    <w:rsid w:val="0077152F"/>
    <w:rsid w:val="007A0E8C"/>
    <w:rsid w:val="007E29B8"/>
    <w:rsid w:val="007E6A37"/>
    <w:rsid w:val="00847949"/>
    <w:rsid w:val="008C43F9"/>
    <w:rsid w:val="008E6CA9"/>
    <w:rsid w:val="009401FD"/>
    <w:rsid w:val="00976777"/>
    <w:rsid w:val="00987E3A"/>
    <w:rsid w:val="009C2A28"/>
    <w:rsid w:val="009C33F7"/>
    <w:rsid w:val="00A01CC1"/>
    <w:rsid w:val="00A12562"/>
    <w:rsid w:val="00B0493B"/>
    <w:rsid w:val="00B232C8"/>
    <w:rsid w:val="00B67D85"/>
    <w:rsid w:val="00C13BFF"/>
    <w:rsid w:val="00C939AA"/>
    <w:rsid w:val="00CC036F"/>
    <w:rsid w:val="00CD4CD9"/>
    <w:rsid w:val="00CD74F0"/>
    <w:rsid w:val="00D05554"/>
    <w:rsid w:val="00D2116E"/>
    <w:rsid w:val="00D6034F"/>
    <w:rsid w:val="00DD35B6"/>
    <w:rsid w:val="00DD5434"/>
    <w:rsid w:val="00DF5171"/>
    <w:rsid w:val="00E44EC9"/>
    <w:rsid w:val="00E90D87"/>
    <w:rsid w:val="00EA37B0"/>
    <w:rsid w:val="00EE1E16"/>
    <w:rsid w:val="00F06858"/>
    <w:rsid w:val="00F444BE"/>
    <w:rsid w:val="00F528DA"/>
    <w:rsid w:val="06792899"/>
    <w:rsid w:val="5C5B5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3A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87E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87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rsid w:val="00987E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F0020"/>
      <w:kern w:val="0"/>
      <w:sz w:val="24"/>
    </w:rPr>
  </w:style>
  <w:style w:type="table" w:styleId="a6">
    <w:name w:val="Table Grid"/>
    <w:basedOn w:val="a1"/>
    <w:uiPriority w:val="59"/>
    <w:rsid w:val="00987E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987E3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87E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293</Words>
  <Characters>1675</Characters>
  <Application>Microsoft Office Word</Application>
  <DocSecurity>0</DocSecurity>
  <Lines>13</Lines>
  <Paragraphs>3</Paragraphs>
  <ScaleCrop>false</ScaleCrop>
  <Company>China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2022-04-20T00:37:00Z</cp:lastPrinted>
  <dcterms:created xsi:type="dcterms:W3CDTF">2022-02-10T00:32:00Z</dcterms:created>
  <dcterms:modified xsi:type="dcterms:W3CDTF">2022-04-20T00:47:00Z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4F9CBA1CAF3D4B31A9398A0DC6E6F1E7</vt:lpwstr>
  </property>
</Properties>
</file>