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</w:p>
    <w:tbl>
      <w:tblPr>
        <w:tblStyle w:val="4"/>
        <w:tblW w:w="14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80"/>
        <w:gridCol w:w="840"/>
        <w:gridCol w:w="1065"/>
        <w:gridCol w:w="1500"/>
        <w:gridCol w:w="2926"/>
        <w:gridCol w:w="1634"/>
        <w:gridCol w:w="1410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招聘计划及要求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招聘范围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仓储管理员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食品质量与安全、粮油储藏与检测技术、粮食储运与质量安全。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有基层粮库仓储管理工作经验1年以上可不限专业。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面向社会（龙游县户籍）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负责粮油仓储管理等相关工作，要求驻库值班。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仓储管理员2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面向服役五年及以上的退役军人（龙游县户籍）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17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WM1NGQwNzkwNDBkZjRiYjZiNDQyMTIxODIyNjUifQ=="/>
  </w:docVars>
  <w:rsids>
    <w:rsidRoot w:val="3A34017E"/>
    <w:rsid w:val="0971479A"/>
    <w:rsid w:val="3A34017E"/>
    <w:rsid w:val="7C3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2024-03-21T06:44:00Z</dcterms:created>
  <dc:creator>明天</dc:creator>
  <cp:lastModifiedBy>邓舒婷</cp:lastModifiedBy>
  <dcterms:modified xsi:type="dcterms:W3CDTF">2024-03-25T02:12:10Z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F18B7288328B464F9E27DC37C9119C09_13</vt:lpwstr>
  </property>
</Properties>
</file>